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ANEXO V</w:t>
      </w:r>
    </w:p>
    <w:p w14:paraId="575DDB63" w14:textId="77777777" w:rsidR="001D32DF" w:rsidRPr="00C54DFB" w:rsidRDefault="001D32DF" w:rsidP="001D32DF">
      <w:pPr>
        <w:ind w:left="426" w:right="-17"/>
        <w:jc w:val="center"/>
        <w:rPr>
          <w:rFonts w:ascii="Azo Sans Md" w:hAnsi="Azo Sans Md" w:cstheme="minorHAnsi"/>
          <w:b/>
        </w:rPr>
      </w:pPr>
    </w:p>
    <w:p w14:paraId="46B64F96" w14:textId="77777777" w:rsidR="001D32DF" w:rsidRPr="00C54DFB" w:rsidRDefault="001D32DF" w:rsidP="001D32DF">
      <w:pPr>
        <w:ind w:left="426" w:right="-17"/>
        <w:jc w:val="center"/>
        <w:rPr>
          <w:rFonts w:ascii="Azo Sans Md" w:hAnsi="Azo Sans Md" w:cstheme="minorHAnsi"/>
          <w:b/>
        </w:rPr>
      </w:pPr>
    </w:p>
    <w:p w14:paraId="5B18198A" w14:textId="1140B67D"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MINUTA DE TERMO DE CONTRATO DE COMPRA</w:t>
      </w:r>
    </w:p>
    <w:p w14:paraId="3308CDEE" w14:textId="77777777" w:rsidR="007F7B13" w:rsidRPr="00C54DFB"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C54DFB" w:rsidRDefault="007F7B13">
      <w:pPr>
        <w:pStyle w:val="Corpodetexto"/>
        <w:spacing w:before="10"/>
        <w:rPr>
          <w:rFonts w:ascii="Azo Sans Md" w:hAnsi="Azo Sans Md" w:cstheme="minorHAnsi"/>
          <w:b/>
          <w:sz w:val="22"/>
          <w:szCs w:val="22"/>
        </w:rPr>
      </w:pPr>
    </w:p>
    <w:p w14:paraId="1EADE88E" w14:textId="2C51BBD2" w:rsidR="001D32DF" w:rsidRPr="00C54DFB" w:rsidRDefault="001D32DF" w:rsidP="001D32DF">
      <w:pPr>
        <w:spacing w:line="276" w:lineRule="auto"/>
        <w:ind w:left="5103" w:right="-17"/>
        <w:jc w:val="both"/>
        <w:rPr>
          <w:rFonts w:ascii="Azo Sans Md" w:hAnsi="Azo Sans Md" w:cstheme="minorHAnsi"/>
          <w:b/>
        </w:rPr>
      </w:pPr>
      <w:r w:rsidRPr="00C54DFB">
        <w:rPr>
          <w:rFonts w:ascii="Azo Sans Md" w:hAnsi="Azo Sans Md" w:cstheme="minorHAnsi"/>
          <w:b/>
        </w:rPr>
        <w:t xml:space="preserve">TERMO DE CONTRATO DE COMPRA Nº ......../...., QUE FAZEM ENTRE SI O MUNICÍPIO DE NOVA FRIBURGO E A EMPRESA .................................................... </w:t>
      </w:r>
    </w:p>
    <w:p w14:paraId="6E21BCF7" w14:textId="73C7913A" w:rsidR="001D4AC3" w:rsidRPr="00C54DFB" w:rsidRDefault="001D4AC3" w:rsidP="00B061E6">
      <w:pPr>
        <w:pStyle w:val="NormalWeb"/>
        <w:jc w:val="both"/>
        <w:rPr>
          <w:rFonts w:ascii="Azo Sans Md" w:hAnsi="Azo Sans Md" w:cstheme="minorHAnsi"/>
          <w:sz w:val="22"/>
          <w:szCs w:val="22"/>
        </w:rPr>
      </w:pPr>
      <w:r w:rsidRPr="00C54DFB">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C54DFB">
        <w:rPr>
          <w:rFonts w:ascii="Azo Sans Md" w:hAnsi="Azo Sans Md" w:cstheme="minorHAnsi"/>
          <w:sz w:val="22"/>
          <w:szCs w:val="22"/>
        </w:rPr>
        <w:t xml:space="preserve">JOHNNY MAYCON CORDEIRO RIBEIRO, inscrito no CPF sob o nº </w:t>
      </w:r>
      <w:r w:rsidR="00BA2AC6" w:rsidRPr="00C54DFB">
        <w:rPr>
          <w:rFonts w:ascii="Azo Sans Md" w:hAnsi="Azo Sans Md" w:cs="Arial"/>
          <w:b/>
          <w:sz w:val="22"/>
          <w:szCs w:val="22"/>
        </w:rPr>
        <w:t>.........................................</w:t>
      </w:r>
      <w:r w:rsidRPr="00C54DFB">
        <w:rPr>
          <w:rFonts w:ascii="Azo Sans Md" w:hAnsi="Azo Sans Md"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C54DFB">
        <w:rPr>
          <w:rFonts w:ascii="Azo Sans Md" w:hAnsi="Azo Sans Md" w:cstheme="minorHAnsi"/>
          <w:b/>
          <w:bCs/>
          <w:sz w:val="22"/>
          <w:szCs w:val="22"/>
        </w:rPr>
        <w:t xml:space="preserve">Processo Administrativo nº </w:t>
      </w:r>
      <w:r w:rsidR="00187C1B">
        <w:rPr>
          <w:rFonts w:ascii="Azo Sans Md" w:hAnsi="Azo Sans Md" w:cstheme="minorHAnsi"/>
          <w:b/>
          <w:bCs/>
          <w:sz w:val="22"/>
          <w:szCs w:val="22"/>
        </w:rPr>
        <w:t>30.153/2021</w:t>
      </w:r>
      <w:r w:rsidR="005466C3" w:rsidRPr="00C54DFB">
        <w:rPr>
          <w:rFonts w:ascii="Azo Sans Md" w:hAnsi="Azo Sans Md" w:cstheme="minorHAnsi"/>
          <w:b/>
          <w:bCs/>
          <w:sz w:val="22"/>
          <w:szCs w:val="22"/>
        </w:rPr>
        <w:t xml:space="preserve"> </w:t>
      </w:r>
      <w:r w:rsidRPr="00C54DFB">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C54DFB">
        <w:rPr>
          <w:rFonts w:ascii="Azo Sans Md" w:hAnsi="Azo Sans Md" w:cstheme="minorHAnsi"/>
          <w:sz w:val="22"/>
          <w:szCs w:val="22"/>
        </w:rPr>
        <w:t xml:space="preserve"> do Decreto nº 7.892, de 23 de janeiro de 2013,</w:t>
      </w:r>
      <w:r w:rsidRPr="00C54DFB">
        <w:rPr>
          <w:rFonts w:ascii="Azo Sans Md" w:hAnsi="Azo Sans Md" w:cstheme="minorHAnsi"/>
          <w:i/>
          <w:sz w:val="22"/>
          <w:szCs w:val="22"/>
        </w:rPr>
        <w:t xml:space="preserve"> </w:t>
      </w:r>
      <w:r w:rsidRPr="00C54DFB">
        <w:rPr>
          <w:rFonts w:ascii="Azo Sans Md" w:hAnsi="Azo Sans Md" w:cstheme="minorHAnsi"/>
          <w:sz w:val="22"/>
          <w:szCs w:val="22"/>
        </w:rPr>
        <w:t xml:space="preserve">resolvem celebrar o presente Termo de Contrato, decorrente do </w:t>
      </w:r>
      <w:r w:rsidR="005466C3" w:rsidRPr="00C54DFB">
        <w:rPr>
          <w:rFonts w:ascii="Azo Sans Md" w:hAnsi="Azo Sans Md" w:cstheme="minorHAnsi"/>
          <w:b/>
          <w:bCs/>
          <w:sz w:val="22"/>
          <w:szCs w:val="22"/>
        </w:rPr>
        <w:t>Pregão Eletrônico</w:t>
      </w:r>
      <w:r w:rsidR="000B23ED" w:rsidRPr="00C54DFB">
        <w:rPr>
          <w:rFonts w:ascii="Azo Sans Md" w:hAnsi="Azo Sans Md" w:cstheme="minorHAnsi"/>
          <w:b/>
          <w:bCs/>
          <w:sz w:val="22"/>
          <w:szCs w:val="22"/>
        </w:rPr>
        <w:t xml:space="preserve"> </w:t>
      </w:r>
      <w:r w:rsidR="005466C3" w:rsidRPr="00C54DFB">
        <w:rPr>
          <w:rFonts w:ascii="Azo Sans Md" w:hAnsi="Azo Sans Md" w:cstheme="minorHAnsi"/>
          <w:b/>
          <w:bCs/>
          <w:sz w:val="22"/>
          <w:szCs w:val="22"/>
        </w:rPr>
        <w:t xml:space="preserve">nº </w:t>
      </w:r>
      <w:r w:rsidR="0007531B">
        <w:rPr>
          <w:rFonts w:ascii="Azo Sans Md" w:hAnsi="Azo Sans Md" w:cstheme="minorHAnsi"/>
          <w:b/>
          <w:bCs/>
          <w:sz w:val="22"/>
          <w:szCs w:val="22"/>
        </w:rPr>
        <w:t>057/2023</w:t>
      </w:r>
      <w:r w:rsidRPr="00C54DFB">
        <w:rPr>
          <w:rFonts w:ascii="Azo Sans Md" w:hAnsi="Azo Sans Md" w:cstheme="minorHAnsi"/>
          <w:sz w:val="22"/>
          <w:szCs w:val="22"/>
        </w:rPr>
        <w:t>, mediante as cláusulas e condições a seguir enunciadas.</w:t>
      </w:r>
    </w:p>
    <w:p w14:paraId="22B320CE" w14:textId="4CFE31A3" w:rsidR="001A0D41" w:rsidRPr="00C54DFB" w:rsidRDefault="001A0D41" w:rsidP="001D32DF">
      <w:pPr>
        <w:pStyle w:val="Nivel01"/>
        <w:rPr>
          <w:rFonts w:ascii="Azo Sans Md" w:hAnsi="Azo Sans Md" w:cstheme="minorHAnsi"/>
          <w:sz w:val="22"/>
          <w:szCs w:val="22"/>
        </w:rPr>
      </w:pPr>
      <w:r w:rsidRPr="00C54DFB">
        <w:rPr>
          <w:rFonts w:ascii="Azo Sans Md" w:hAnsi="Azo Sans Md" w:cstheme="minorHAnsi"/>
          <w:sz w:val="22"/>
          <w:szCs w:val="22"/>
        </w:rPr>
        <w:t xml:space="preserve">1 - </w:t>
      </w:r>
      <w:r w:rsidR="001D32DF" w:rsidRPr="00C54DFB">
        <w:rPr>
          <w:rFonts w:ascii="Azo Sans Md" w:hAnsi="Azo Sans Md" w:cstheme="minorHAnsi"/>
          <w:sz w:val="22"/>
          <w:szCs w:val="22"/>
        </w:rPr>
        <w:t>CLÁUSULA PRIMEIRA – OBJETO</w:t>
      </w:r>
    </w:p>
    <w:p w14:paraId="6EF57C0A" w14:textId="412868F7" w:rsidR="001D32D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 xml:space="preserve">O objeto do presente Termo de Contrato é </w:t>
      </w:r>
      <w:r w:rsidR="00187C1B" w:rsidRPr="00187C1B">
        <w:rPr>
          <w:rFonts w:ascii="Azo Sans Md" w:hAnsi="Azo Sans Md" w:cstheme="minorHAnsi"/>
          <w:bCs w:val="0"/>
          <w:sz w:val="22"/>
          <w:szCs w:val="22"/>
          <w:lang w:val="pt-PT"/>
        </w:rPr>
        <w:t>Aquisição de Veículos para atender às necessidades da Gerência de Saúde Mental – CAPS, Subsecretaria de Vigilância em Saúde, Estratégia de Saúde da Família e Hospital Municipal Raul Sertã</w:t>
      </w:r>
      <w:r w:rsidR="001272CC" w:rsidRPr="00C54DFB">
        <w:rPr>
          <w:rFonts w:ascii="Azo Sans Md" w:hAnsi="Azo Sans Md" w:cstheme="minorHAnsi"/>
          <w:b w:val="0"/>
          <w:sz w:val="22"/>
          <w:szCs w:val="22"/>
        </w:rPr>
        <w:t xml:space="preserve">, </w:t>
      </w:r>
      <w:r w:rsidR="005466C3" w:rsidRPr="00C54DFB">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Este Termo de Contrato vincula-se ao Edital do Pregão, identificado no preâmbulo e à proposta vencedora, independentemente de transcrição.</w:t>
      </w:r>
    </w:p>
    <w:p w14:paraId="5EBD9E9F" w14:textId="50946C72"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Discriminação do objeto:</w:t>
      </w:r>
    </w:p>
    <w:p w14:paraId="68482778" w14:textId="77777777" w:rsidR="005E2922" w:rsidRPr="00C54DFB" w:rsidRDefault="005E2922" w:rsidP="006306EF">
      <w:pPr>
        <w:pStyle w:val="Nivel01"/>
        <w:rPr>
          <w:rFonts w:ascii="Azo Sans Md" w:hAnsi="Azo Sans Md"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1"/>
        <w:gridCol w:w="1251"/>
        <w:gridCol w:w="2143"/>
        <w:gridCol w:w="860"/>
        <w:gridCol w:w="927"/>
        <w:gridCol w:w="932"/>
        <w:gridCol w:w="1229"/>
        <w:gridCol w:w="911"/>
      </w:tblGrid>
      <w:tr w:rsidR="006306EF" w:rsidRPr="00C54DFB"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ITEM</w:t>
            </w:r>
          </w:p>
        </w:tc>
        <w:tc>
          <w:tcPr>
            <w:tcW w:w="692" w:type="pct"/>
            <w:vMerge w:val="restart"/>
            <w:shd w:val="clear" w:color="auto" w:fill="D8D8D8"/>
            <w:vAlign w:val="center"/>
          </w:tcPr>
          <w:p w14:paraId="69F0C268"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PREÇO</w:t>
            </w:r>
          </w:p>
        </w:tc>
      </w:tr>
      <w:tr w:rsidR="006306EF" w:rsidRPr="00C54DFB"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C54DFB" w:rsidRDefault="006306EF" w:rsidP="0081357F">
            <w:pPr>
              <w:rPr>
                <w:rFonts w:ascii="Azo Sans Md" w:hAnsi="Azo Sans Md"/>
                <w:sz w:val="20"/>
                <w:szCs w:val="20"/>
              </w:rPr>
            </w:pPr>
          </w:p>
        </w:tc>
        <w:tc>
          <w:tcPr>
            <w:tcW w:w="692" w:type="pct"/>
            <w:vMerge/>
            <w:shd w:val="clear" w:color="auto" w:fill="D8D8D8"/>
          </w:tcPr>
          <w:p w14:paraId="49811FD8" w14:textId="77777777" w:rsidR="006306EF" w:rsidRPr="00C54DFB"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C54DFB"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C54DFB"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C54DFB"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C54DFB"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TOTAL</w:t>
            </w:r>
          </w:p>
        </w:tc>
      </w:tr>
      <w:tr w:rsidR="006306EF" w:rsidRPr="00C54DFB" w14:paraId="550069E0" w14:textId="77777777" w:rsidTr="006306EF">
        <w:trPr>
          <w:trHeight w:val="284"/>
          <w:jc w:val="center"/>
        </w:trPr>
        <w:tc>
          <w:tcPr>
            <w:tcW w:w="5000" w:type="pct"/>
            <w:gridSpan w:val="8"/>
            <w:shd w:val="clear" w:color="auto" w:fill="999999"/>
          </w:tcPr>
          <w:p w14:paraId="1E21D1B3" w14:textId="77777777" w:rsidR="006306EF" w:rsidRPr="00C54DFB" w:rsidRDefault="006306EF" w:rsidP="0081357F">
            <w:pPr>
              <w:pStyle w:val="Standard"/>
              <w:shd w:val="clear" w:color="auto" w:fill="999999"/>
              <w:spacing w:after="0" w:line="240" w:lineRule="auto"/>
              <w:jc w:val="center"/>
              <w:rPr>
                <w:rFonts w:ascii="Azo Sans Md" w:hAnsi="Azo Sans Md"/>
                <w:b/>
                <w:sz w:val="20"/>
                <w:szCs w:val="20"/>
                <w:shd w:val="clear" w:color="auto" w:fill="999999"/>
              </w:rPr>
            </w:pPr>
          </w:p>
          <w:p w14:paraId="64D831EE" w14:textId="77777777" w:rsidR="006306EF" w:rsidRPr="00C54DFB" w:rsidRDefault="006306EF" w:rsidP="00461F93">
            <w:pPr>
              <w:pStyle w:val="Standard"/>
              <w:shd w:val="clear" w:color="auto" w:fill="999999"/>
              <w:spacing w:after="0" w:line="240" w:lineRule="auto"/>
              <w:jc w:val="center"/>
              <w:rPr>
                <w:rFonts w:ascii="Azo Sans Md" w:hAnsi="Azo Sans Md"/>
                <w:b/>
                <w:sz w:val="20"/>
                <w:szCs w:val="20"/>
              </w:rPr>
            </w:pPr>
          </w:p>
        </w:tc>
      </w:tr>
      <w:tr w:rsidR="006306EF" w:rsidRPr="00C54DFB"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t>1</w:t>
            </w:r>
          </w:p>
        </w:tc>
        <w:tc>
          <w:tcPr>
            <w:tcW w:w="692" w:type="pct"/>
          </w:tcPr>
          <w:p w14:paraId="42C4E778"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C54DFB" w:rsidRDefault="006306EF" w:rsidP="0081357F">
            <w:pPr>
              <w:pStyle w:val="Standard"/>
              <w:jc w:val="both"/>
              <w:rPr>
                <w:rFonts w:ascii="Azo Sans Md" w:hAnsi="Azo Sans Md"/>
                <w:sz w:val="20"/>
                <w:szCs w:val="20"/>
              </w:rPr>
            </w:pPr>
          </w:p>
        </w:tc>
        <w:tc>
          <w:tcPr>
            <w:tcW w:w="476" w:type="pct"/>
          </w:tcPr>
          <w:p w14:paraId="2C809A98"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lastRenderedPageBreak/>
              <w:t>…</w:t>
            </w:r>
          </w:p>
        </w:tc>
        <w:tc>
          <w:tcPr>
            <w:tcW w:w="692" w:type="pct"/>
          </w:tcPr>
          <w:p w14:paraId="3BA639F0"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C54DFB" w:rsidRDefault="006306EF" w:rsidP="0081357F">
            <w:pPr>
              <w:pStyle w:val="Standard"/>
              <w:jc w:val="both"/>
              <w:rPr>
                <w:rFonts w:ascii="Azo Sans Md" w:hAnsi="Azo Sans Md"/>
                <w:sz w:val="20"/>
                <w:szCs w:val="20"/>
              </w:rPr>
            </w:pPr>
          </w:p>
        </w:tc>
        <w:tc>
          <w:tcPr>
            <w:tcW w:w="476" w:type="pct"/>
          </w:tcPr>
          <w:p w14:paraId="4E287A92"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20DE41AC" w14:textId="77777777" w:rsidTr="00436587">
        <w:trPr>
          <w:trHeight w:val="281"/>
          <w:jc w:val="center"/>
        </w:trPr>
        <w:tc>
          <w:tcPr>
            <w:tcW w:w="5000" w:type="pct"/>
            <w:gridSpan w:val="8"/>
          </w:tcPr>
          <w:p w14:paraId="579F99DB" w14:textId="5D76576B" w:rsidR="006306EF" w:rsidRPr="00C54DFB" w:rsidRDefault="006306EF" w:rsidP="0081357F">
            <w:pPr>
              <w:pStyle w:val="Standard"/>
              <w:jc w:val="right"/>
              <w:rPr>
                <w:rFonts w:ascii="Azo Sans Md" w:hAnsi="Azo Sans Md"/>
                <w:sz w:val="20"/>
                <w:szCs w:val="20"/>
              </w:rPr>
            </w:pPr>
            <w:r w:rsidRPr="00C54DFB">
              <w:rPr>
                <w:rFonts w:ascii="Azo Sans Md" w:hAnsi="Azo Sans Md"/>
                <w:b/>
                <w:bCs/>
                <w:sz w:val="20"/>
                <w:szCs w:val="20"/>
              </w:rPr>
              <w:t>TOTAL</w:t>
            </w:r>
            <w:r w:rsidR="00461F93" w:rsidRPr="00C54DFB">
              <w:rPr>
                <w:rFonts w:ascii="Azo Sans Md" w:hAnsi="Azo Sans Md"/>
                <w:b/>
                <w:bCs/>
                <w:sz w:val="20"/>
                <w:szCs w:val="20"/>
              </w:rPr>
              <w:t xml:space="preserve"> </w:t>
            </w:r>
            <w:r w:rsidRPr="00C54DFB">
              <w:rPr>
                <w:rFonts w:ascii="Azo Sans Md" w:hAnsi="Azo Sans Md"/>
                <w:b/>
                <w:bCs/>
                <w:sz w:val="20"/>
                <w:szCs w:val="20"/>
                <w:highlight w:val="yellow"/>
              </w:rPr>
              <w:t>XXX</w:t>
            </w:r>
            <w:r w:rsidRPr="00C54DFB">
              <w:rPr>
                <w:rFonts w:ascii="Azo Sans Md" w:hAnsi="Azo Sans Md"/>
                <w:b/>
                <w:bCs/>
                <w:sz w:val="20"/>
                <w:szCs w:val="20"/>
              </w:rPr>
              <w:t xml:space="preserve">:   R$ XXXXX  </w:t>
            </w:r>
          </w:p>
        </w:tc>
      </w:tr>
    </w:tbl>
    <w:p w14:paraId="30E3A394" w14:textId="45AF31BF" w:rsidR="001D32DF" w:rsidRPr="00C54DFB" w:rsidRDefault="001A0D41" w:rsidP="001A0D41">
      <w:pPr>
        <w:pStyle w:val="Nivel01"/>
        <w:numPr>
          <w:ilvl w:val="0"/>
          <w:numId w:val="27"/>
        </w:numPr>
        <w:rPr>
          <w:rFonts w:ascii="Azo Sans Md" w:hAnsi="Azo Sans Md" w:cstheme="minorHAnsi"/>
          <w:iCs/>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SEGUNDA – VIGÊNCIA</w:t>
      </w:r>
    </w:p>
    <w:p w14:paraId="34846553" w14:textId="0D7A1F52" w:rsidR="001D32DF" w:rsidRPr="00C54DFB"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bCs/>
          <w:iCs/>
        </w:rPr>
        <w:t xml:space="preserve">- </w:t>
      </w:r>
      <w:r w:rsidR="001D32DF" w:rsidRPr="00C54DFB">
        <w:rPr>
          <w:rFonts w:ascii="Azo Sans Md" w:hAnsi="Azo Sans Md" w:cstheme="minorHAnsi"/>
          <w:bCs/>
          <w:iCs/>
        </w:rPr>
        <w:t xml:space="preserve">O prazo de vigência deste Termo de Contrato </w:t>
      </w:r>
      <w:r w:rsidR="005466C3" w:rsidRPr="00C54DFB">
        <w:rPr>
          <w:rFonts w:ascii="Azo Sans Md" w:hAnsi="Azo Sans Md" w:cstheme="minorHAnsi"/>
          <w:bCs/>
          <w:iCs/>
        </w:rPr>
        <w:t xml:space="preserve">será de </w:t>
      </w:r>
      <w:r w:rsidR="005466C3" w:rsidRPr="00C54DFB">
        <w:rPr>
          <w:rFonts w:ascii="Azo Sans Md" w:hAnsi="Azo Sans Md" w:cstheme="minorHAnsi"/>
        </w:rPr>
        <w:t>...... (mês) meses</w:t>
      </w:r>
      <w:r w:rsidR="005466C3" w:rsidRPr="00C54DFB">
        <w:rPr>
          <w:rFonts w:ascii="Azo Sans Md" w:hAnsi="Azo Sans Md" w:cstheme="minorHAnsi"/>
          <w:bCs/>
          <w:iCs/>
        </w:rPr>
        <w:t xml:space="preserve"> </w:t>
      </w:r>
      <w:r w:rsidR="001D32DF" w:rsidRPr="00C54DFB">
        <w:rPr>
          <w:rFonts w:ascii="Azo Sans Md" w:hAnsi="Azo Sans Md" w:cstheme="minorHAnsi"/>
          <w:bCs/>
          <w:iCs/>
        </w:rPr>
        <w:t>, com início na data de ____/____/______ e encerramento em ____/____/______, prorrogável na forma do art. 57, §1º, da Lei nº 8.666, de 1993.</w:t>
      </w:r>
      <w:r w:rsidR="001D32DF" w:rsidRPr="00C54DFB">
        <w:rPr>
          <w:rFonts w:ascii="Azo Sans Md" w:hAnsi="Azo Sans Md" w:cstheme="minorHAnsi"/>
        </w:rPr>
        <w:t xml:space="preserve"> </w:t>
      </w:r>
    </w:p>
    <w:p w14:paraId="273B40C6" w14:textId="463A28D9" w:rsidR="004E079B" w:rsidRPr="00C54DFB" w:rsidRDefault="004E079B" w:rsidP="004E079B">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TERCEIRA – PREÇO</w:t>
      </w:r>
    </w:p>
    <w:p w14:paraId="07A32C22" w14:textId="483CD91C"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O valor do presente Termo de Contrato é de R$ ............ (...............).</w:t>
      </w:r>
    </w:p>
    <w:p w14:paraId="19E0CAC1" w14:textId="77777777"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C54DFB" w:rsidRDefault="00B03288" w:rsidP="00B03288">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QUARTA – DOTAÇÃO ORÇAMENTÁRIA</w:t>
      </w:r>
    </w:p>
    <w:p w14:paraId="24922862" w14:textId="37288AF0" w:rsidR="00814BB1" w:rsidRPr="00C54DFB"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87C1B">
        <w:rPr>
          <w:rFonts w:ascii="Azo Sans Md" w:hAnsi="Azo Sans Md" w:cstheme="minorHAnsi"/>
          <w:bCs/>
          <w:iCs/>
          <w:lang w:val="pt-BR"/>
        </w:rPr>
        <w:t>As despesas decorrentes da aquisição dos objetos previstos no presente Termo de Referência correrão por conta do elemento de despesa e fonte de recurso abaixo descritos</w:t>
      </w:r>
      <w:r w:rsidR="0048007A" w:rsidRPr="00C54DFB">
        <w:rPr>
          <w:rFonts w:ascii="Azo Sans Md" w:hAnsi="Azo Sans Md" w:cstheme="minorHAnsi"/>
          <w:bCs/>
          <w:iCs/>
          <w:lang w:val="pt-BR"/>
        </w:rPr>
        <w:t>:</w:t>
      </w:r>
    </w:p>
    <w:p w14:paraId="370E4F69" w14:textId="77777777" w:rsidR="00187C1B" w:rsidRPr="00187C1B" w:rsidRDefault="00187C1B" w:rsidP="00187C1B">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
          <w:w w:val="110"/>
          <w:lang w:val="pt-BR"/>
        </w:rPr>
      </w:pPr>
      <w:r w:rsidRPr="00187C1B">
        <w:rPr>
          <w:rFonts w:ascii="Azo Sans Md" w:hAnsi="Azo Sans Md" w:cs="Arial"/>
          <w:b/>
          <w:w w:val="110"/>
          <w:lang w:val="pt-BR"/>
        </w:rPr>
        <w:t>Resolução SES 1911 de 2019  (P.A. 7909/2021)</w:t>
      </w:r>
    </w:p>
    <w:p w14:paraId="3B095319" w14:textId="77777777"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Elemento de Despesa – 44.90.52.06</w:t>
      </w:r>
    </w:p>
    <w:p w14:paraId="6FC5CBC2" w14:textId="77777777"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Fonte de Recurso – 023 – Sus Estado</w:t>
      </w:r>
    </w:p>
    <w:p w14:paraId="2CC1FAC9" w14:textId="1226BDFA"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Programas de Trabalho - CAPS : 30001.10.302.0083.2198</w:t>
      </w:r>
    </w:p>
    <w:p w14:paraId="37D889DB" w14:textId="77777777" w:rsid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
          <w:w w:val="110"/>
          <w:lang w:val="pt-BR"/>
        </w:rPr>
      </w:pPr>
    </w:p>
    <w:p w14:paraId="3E836235" w14:textId="77777777" w:rsidR="00187C1B" w:rsidRPr="00187C1B" w:rsidRDefault="00187C1B" w:rsidP="00187C1B">
      <w:pPr>
        <w:pStyle w:val="PargrafodaLista"/>
        <w:widowControl/>
        <w:numPr>
          <w:ilvl w:val="2"/>
          <w:numId w:val="27"/>
        </w:numPr>
        <w:tabs>
          <w:tab w:val="left" w:pos="709"/>
        </w:tabs>
        <w:autoSpaceDE/>
        <w:autoSpaceDN/>
        <w:spacing w:before="113" w:after="120"/>
        <w:ind w:left="0" w:right="747" w:firstLine="0"/>
        <w:contextualSpacing/>
        <w:rPr>
          <w:rFonts w:ascii="Azo Sans Md" w:hAnsi="Azo Sans Md" w:cs="Arial"/>
          <w:b/>
          <w:w w:val="110"/>
          <w:lang w:val="pt-BR"/>
        </w:rPr>
      </w:pPr>
      <w:r w:rsidRPr="00187C1B">
        <w:rPr>
          <w:rFonts w:ascii="Azo Sans Md" w:hAnsi="Azo Sans Md" w:cs="Arial"/>
          <w:b/>
          <w:w w:val="110"/>
          <w:lang w:val="pt-BR"/>
        </w:rPr>
        <w:t>Vigilância em Saúde  (P.A. 17040/2020)</w:t>
      </w:r>
    </w:p>
    <w:p w14:paraId="515B5D73" w14:textId="77777777"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Elemento de Despesa – 44.90.52.06</w:t>
      </w:r>
    </w:p>
    <w:p w14:paraId="391CE895" w14:textId="77777777"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Fonte de Recurso – 023 – Sus Estado</w:t>
      </w:r>
    </w:p>
    <w:p w14:paraId="7AEFD257" w14:textId="77777777"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Programas de Trabalho – Vigilância em Saúde: 30001.10.305.0086.2.208;</w:t>
      </w:r>
    </w:p>
    <w:p w14:paraId="76510062" w14:textId="14065B77"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ab/>
      </w:r>
      <w:r w:rsidRPr="00187C1B">
        <w:rPr>
          <w:rFonts w:ascii="Azo Sans Md" w:hAnsi="Azo Sans Md" w:cs="Arial"/>
          <w:bCs/>
          <w:w w:val="110"/>
          <w:lang w:val="pt-BR"/>
        </w:rPr>
        <w:tab/>
      </w:r>
      <w:r w:rsidRPr="00187C1B">
        <w:rPr>
          <w:rFonts w:ascii="Azo Sans Md" w:hAnsi="Azo Sans Md" w:cs="Arial"/>
          <w:bCs/>
          <w:w w:val="110"/>
          <w:lang w:val="pt-BR"/>
        </w:rPr>
        <w:tab/>
      </w:r>
      <w:r w:rsidRPr="00187C1B">
        <w:rPr>
          <w:rFonts w:ascii="Azo Sans Md" w:hAnsi="Azo Sans Md" w:cs="Arial"/>
          <w:bCs/>
          <w:w w:val="110"/>
          <w:lang w:val="pt-BR"/>
        </w:rPr>
        <w:tab/>
        <w:t xml:space="preserve">       Vigilância Ambiental: 30001.10.305.0086.2.208;</w:t>
      </w:r>
    </w:p>
    <w:p w14:paraId="2FF5C273" w14:textId="5A01466A"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ab/>
      </w:r>
      <w:r w:rsidRPr="00187C1B">
        <w:rPr>
          <w:rFonts w:ascii="Azo Sans Md" w:hAnsi="Azo Sans Md" w:cs="Arial"/>
          <w:bCs/>
          <w:w w:val="110"/>
          <w:lang w:val="pt-BR"/>
        </w:rPr>
        <w:tab/>
      </w:r>
      <w:r w:rsidRPr="00187C1B">
        <w:rPr>
          <w:rFonts w:ascii="Azo Sans Md" w:hAnsi="Azo Sans Md" w:cs="Arial"/>
          <w:bCs/>
          <w:w w:val="110"/>
          <w:lang w:val="pt-BR"/>
        </w:rPr>
        <w:tab/>
      </w:r>
      <w:r w:rsidRPr="00187C1B">
        <w:rPr>
          <w:rFonts w:ascii="Azo Sans Md" w:hAnsi="Azo Sans Md" w:cs="Arial"/>
          <w:bCs/>
          <w:w w:val="110"/>
          <w:lang w:val="pt-BR"/>
        </w:rPr>
        <w:tab/>
        <w:t xml:space="preserve">       Fiscalização Sanitária: 30001.10.304.0086.2.209;</w:t>
      </w:r>
    </w:p>
    <w:p w14:paraId="1C6A2A63" w14:textId="77777777" w:rsid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
          <w:w w:val="110"/>
          <w:lang w:val="pt-BR"/>
        </w:rPr>
      </w:pPr>
    </w:p>
    <w:p w14:paraId="51CAC57E" w14:textId="77777777" w:rsidR="00187C1B" w:rsidRPr="00187C1B" w:rsidRDefault="00187C1B" w:rsidP="00187C1B">
      <w:pPr>
        <w:pStyle w:val="PargrafodaLista"/>
        <w:widowControl/>
        <w:numPr>
          <w:ilvl w:val="2"/>
          <w:numId w:val="27"/>
        </w:numPr>
        <w:tabs>
          <w:tab w:val="left" w:pos="709"/>
        </w:tabs>
        <w:autoSpaceDE/>
        <w:autoSpaceDN/>
        <w:spacing w:before="113" w:after="120"/>
        <w:ind w:left="0" w:right="747" w:firstLine="0"/>
        <w:contextualSpacing/>
        <w:rPr>
          <w:rFonts w:ascii="Azo Sans Md" w:hAnsi="Azo Sans Md" w:cs="Arial"/>
          <w:b/>
          <w:w w:val="110"/>
          <w:lang w:val="pt-BR"/>
        </w:rPr>
      </w:pPr>
      <w:r w:rsidRPr="00187C1B">
        <w:rPr>
          <w:rFonts w:ascii="Azo Sans Md" w:hAnsi="Azo Sans Md" w:cs="Arial"/>
          <w:b/>
          <w:w w:val="110"/>
          <w:lang w:val="pt-BR"/>
        </w:rPr>
        <w:t>Emenda:  11399.442000/1180-04  (P.A. 17512/2018)</w:t>
      </w:r>
    </w:p>
    <w:p w14:paraId="6B075BE5" w14:textId="0B789349"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Elemento de Despesa – 44.90.52.06</w:t>
      </w:r>
    </w:p>
    <w:p w14:paraId="145D5A54" w14:textId="2BB6FC76"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Fonte de Recurso – 07 – SUS</w:t>
      </w:r>
    </w:p>
    <w:p w14:paraId="13190579" w14:textId="26000366" w:rsidR="00187C1B" w:rsidRP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Cs/>
          <w:w w:val="110"/>
          <w:lang w:val="pt-BR"/>
        </w:rPr>
      </w:pPr>
      <w:r w:rsidRPr="00187C1B">
        <w:rPr>
          <w:rFonts w:ascii="Azo Sans Md" w:hAnsi="Azo Sans Md" w:cs="Arial"/>
          <w:bCs/>
          <w:w w:val="110"/>
          <w:lang w:val="pt-BR"/>
        </w:rPr>
        <w:t>Programa de Trabalho -  Estratégia de Saúde da Família: 30001.1030100832.194</w:t>
      </w:r>
    </w:p>
    <w:p w14:paraId="3C5015F8" w14:textId="77777777" w:rsid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
          <w:w w:val="110"/>
          <w:lang w:val="pt-BR"/>
        </w:rPr>
      </w:pPr>
    </w:p>
    <w:p w14:paraId="6D12F744" w14:textId="77777777" w:rsidR="00187C1B" w:rsidRPr="00187C1B" w:rsidRDefault="00187C1B" w:rsidP="00187C1B">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
          <w:w w:val="110"/>
          <w:lang w:val="pt-BR"/>
        </w:rPr>
      </w:pPr>
      <w:r w:rsidRPr="00187C1B">
        <w:rPr>
          <w:rFonts w:ascii="Azo Sans Md" w:hAnsi="Azo Sans Md" w:cs="Arial"/>
          <w:b/>
          <w:w w:val="110"/>
          <w:lang w:val="pt-BR"/>
        </w:rPr>
        <w:t>Emenda:  11399.442000/1160-02  (P.A. 22230/2018)</w:t>
      </w:r>
    </w:p>
    <w:p w14:paraId="56BF1398" w14:textId="77777777"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Elemento de Despesa – 44.90.52.06</w:t>
      </w:r>
    </w:p>
    <w:p w14:paraId="5117B3BC" w14:textId="7B5F9DC9"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Fonte de Recurso – 07 – SUS</w:t>
      </w:r>
    </w:p>
    <w:p w14:paraId="0E2C56A1" w14:textId="1E35139E"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Programa de Trabalho -  Estratégia de Saúde da Família: 0001.1030100832.194</w:t>
      </w:r>
    </w:p>
    <w:p w14:paraId="35AFE33F" w14:textId="77777777" w:rsid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
          <w:w w:val="110"/>
          <w:lang w:val="pt-BR"/>
        </w:rPr>
      </w:pPr>
    </w:p>
    <w:p w14:paraId="3BB30EED" w14:textId="77777777" w:rsidR="00187C1B" w:rsidRPr="00187C1B" w:rsidRDefault="00187C1B" w:rsidP="00187C1B">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
          <w:w w:val="110"/>
          <w:lang w:val="pt-BR"/>
        </w:rPr>
      </w:pPr>
      <w:r w:rsidRPr="00187C1B">
        <w:rPr>
          <w:rFonts w:ascii="Azo Sans Md" w:hAnsi="Azo Sans Md" w:cs="Arial"/>
          <w:b/>
          <w:w w:val="110"/>
          <w:lang w:val="pt-BR"/>
        </w:rPr>
        <w:lastRenderedPageBreak/>
        <w:t>Emenda:  11399.442000/1200-05  (P.A. 10487/2020)</w:t>
      </w:r>
    </w:p>
    <w:p w14:paraId="5F50744F" w14:textId="26EA30FB"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Elemento de Despesa – 44.90.52.06</w:t>
      </w:r>
    </w:p>
    <w:p w14:paraId="2C8AEF37" w14:textId="0165E155"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Fonte de Recurso – 07 – SUS</w:t>
      </w:r>
    </w:p>
    <w:p w14:paraId="1CB7B33B" w14:textId="423130C4" w:rsid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r w:rsidRPr="00187C1B">
        <w:rPr>
          <w:rFonts w:ascii="Azo Sans Md" w:hAnsi="Azo Sans Md" w:cs="Arial"/>
          <w:bCs/>
          <w:w w:val="110"/>
          <w:lang w:val="pt-BR"/>
        </w:rPr>
        <w:t>Programa de Trabalho -  Hospital Municipal Raul Sertã: 30001.1030200852.202</w:t>
      </w:r>
      <w:r w:rsidRPr="00187C1B">
        <w:rPr>
          <w:rFonts w:ascii="Azo Sans Md" w:hAnsi="Azo Sans Md" w:cs="Arial"/>
          <w:bCs/>
          <w:w w:val="110"/>
          <w:lang w:val="pt-BR"/>
        </w:rPr>
        <w:tab/>
      </w:r>
    </w:p>
    <w:p w14:paraId="7428A9F0" w14:textId="77777777"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p>
    <w:p w14:paraId="5DA4AE3A" w14:textId="31FDF3A2" w:rsidR="00187C1B" w:rsidRPr="00187C1B" w:rsidRDefault="00187C1B" w:rsidP="00187C1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187C1B">
        <w:rPr>
          <w:rFonts w:ascii="Azo Sans Md" w:hAnsi="Azo Sans Md" w:cstheme="minorHAnsi"/>
          <w:bCs/>
          <w:iCs/>
          <w:lang w:val="pt-BR"/>
        </w:rPr>
        <w:t>A nota fiscal deverá ser emitida em nome do FUNDO MUNICIPAL DE SÀUDE,</w:t>
      </w:r>
      <w:r>
        <w:rPr>
          <w:rFonts w:ascii="Azo Sans Md" w:hAnsi="Azo Sans Md" w:cstheme="minorHAnsi"/>
          <w:bCs/>
          <w:iCs/>
          <w:lang w:val="pt-BR"/>
        </w:rPr>
        <w:t xml:space="preserve"> </w:t>
      </w:r>
      <w:r w:rsidRPr="00187C1B">
        <w:rPr>
          <w:rFonts w:ascii="Azo Sans Md" w:hAnsi="Azo Sans Md" w:cstheme="minorHAnsi"/>
          <w:bCs/>
          <w:iCs/>
          <w:lang w:val="pt-BR"/>
        </w:rPr>
        <w:t>CNPJ: 11.399.442/0001-79, AVENIDA ALBERTO BRAUNE, 224, SALA 221, CENTRO, NOVA FRIBURGO/RJ, CEP 28613-001</w:t>
      </w:r>
      <w:r>
        <w:rPr>
          <w:rFonts w:ascii="Azo Sans Md" w:hAnsi="Azo Sans Md" w:cstheme="minorHAnsi"/>
          <w:bCs/>
          <w:iCs/>
          <w:lang w:val="pt-BR"/>
        </w:rPr>
        <w:t>.</w:t>
      </w:r>
    </w:p>
    <w:p w14:paraId="2CD253DA" w14:textId="202335AD" w:rsidR="00814BB1" w:rsidRPr="00C54DFB"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87C1B">
        <w:rPr>
          <w:rFonts w:ascii="Azo Sans Md" w:hAnsi="Azo Sans Md" w:cstheme="minorHAnsi"/>
          <w:b/>
          <w:bCs/>
          <w:iCs/>
          <w:lang w:val="pt-BR"/>
        </w:rPr>
        <w:t>A contratada deverá emitir Notas Fiscais distintas para cada emenda parlamentar conforme especificado no item 4 do presente Termo de Referência</w:t>
      </w:r>
      <w:r w:rsidR="00814BB1" w:rsidRPr="00C54DFB">
        <w:rPr>
          <w:rFonts w:ascii="Azo Sans Md" w:hAnsi="Azo Sans Md" w:cstheme="minorHAnsi"/>
          <w:bCs/>
          <w:iCs/>
        </w:rPr>
        <w:t>.</w:t>
      </w:r>
    </w:p>
    <w:p w14:paraId="2624BCC3" w14:textId="67B6DEEB" w:rsidR="001D32DF" w:rsidRPr="00C54DFB" w:rsidRDefault="00A111BA" w:rsidP="00A111BA">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QUINTA – PAGAMENTO</w:t>
      </w:r>
    </w:p>
    <w:p w14:paraId="136CA2E8" w14:textId="2F7282AD" w:rsidR="00064A3F" w:rsidRPr="00C54DFB"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87C1B">
        <w:rPr>
          <w:rFonts w:ascii="Azo Sans Md" w:hAnsi="Azo Sans Md" w:cstheme="minorHAnsi"/>
          <w:bCs/>
          <w:iCs/>
          <w:lang w:val="pt-BR"/>
        </w:rPr>
        <w:t>O pagamento será efetuado conforme dispõem o decreto nº.258 de 27 de setembro de 2018, desde que as certidões listadas abaixo estejam dentro da validade</w:t>
      </w:r>
      <w:r w:rsidR="00D27AFB" w:rsidRPr="00C54DFB">
        <w:rPr>
          <w:rFonts w:ascii="Azo Sans Md" w:hAnsi="Azo Sans Md" w:cstheme="minorHAnsi"/>
          <w:bCs/>
          <w:iCs/>
          <w:lang w:val="pt-BR"/>
        </w:rPr>
        <w:t>:</w:t>
      </w:r>
    </w:p>
    <w:p w14:paraId="49B259A0" w14:textId="1A61AC28"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Negativa de Débitos Trabalhistas;</w:t>
      </w:r>
    </w:p>
    <w:p w14:paraId="5A252391" w14:textId="301628D7"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Fazenda Federal – abrange as contribuições sociais;</w:t>
      </w:r>
    </w:p>
    <w:p w14:paraId="5DD266B6" w14:textId="5D297D5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FGTS;</w:t>
      </w:r>
    </w:p>
    <w:p w14:paraId="6BBB49AD" w14:textId="1FB09C21"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PGE – referente à Dívida Ativa;</w:t>
      </w:r>
    </w:p>
    <w:p w14:paraId="0B0671D4" w14:textId="3BBDD5D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Municipal – referente ao ISS e Dívida Ativa;</w:t>
      </w:r>
    </w:p>
    <w:p w14:paraId="11498EC9" w14:textId="7CC0BD64"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Estadual CND – referente ao ICMS.</w:t>
      </w:r>
    </w:p>
    <w:p w14:paraId="2F6D88D6" w14:textId="3C567F05" w:rsidR="00436587" w:rsidRPr="00C54DFB"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87C1B">
        <w:rPr>
          <w:rFonts w:ascii="Azo Sans Md" w:hAnsi="Azo Sans Md" w:cstheme="minorHAnsi"/>
          <w:bCs/>
          <w:iCs/>
          <w:lang w:val="pt-BR"/>
        </w:rPr>
        <w:t>A Nota Fiscal de Serviço deverá conter a identificação do Banco, número da Agência e da Conta-Corrente, para que a Contratante possa efetuar o pagamento do valor devido</w:t>
      </w:r>
      <w:r>
        <w:rPr>
          <w:rFonts w:ascii="Azo Sans Md" w:hAnsi="Azo Sans Md" w:cstheme="minorHAnsi"/>
          <w:bCs/>
          <w:iCs/>
          <w:lang w:val="pt-BR"/>
        </w:rPr>
        <w:t>.</w:t>
      </w:r>
      <w:r w:rsidR="00436587" w:rsidRPr="00C54DFB">
        <w:rPr>
          <w:rFonts w:ascii="Azo Sans Md" w:hAnsi="Azo Sans Md" w:cstheme="minorHAnsi"/>
          <w:bCs/>
          <w:iCs/>
        </w:rPr>
        <w:t xml:space="preserve"> </w:t>
      </w:r>
    </w:p>
    <w:p w14:paraId="36DCCBD8" w14:textId="6859F6CB" w:rsidR="005466C3" w:rsidRPr="00C54DFB"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87C1B">
        <w:rPr>
          <w:rFonts w:ascii="Azo Sans Md" w:hAnsi="Azo Sans Md" w:cstheme="minorHAnsi"/>
          <w:bCs/>
          <w:iCs/>
          <w:lang w:val="pt-BR"/>
        </w:rPr>
        <w:t>Na ocorrência de rejeição da Nota Fiscal, motivada por erro ou incorreções, o prazo para pagamento estipulado acima passará a ser contado a partir da data de sua reapresentação</w:t>
      </w:r>
      <w:r w:rsidR="00436587" w:rsidRPr="00C54DFB">
        <w:rPr>
          <w:rFonts w:ascii="Azo Sans Md" w:hAnsi="Azo Sans Md" w:cstheme="minorHAnsi"/>
          <w:bCs/>
          <w:iCs/>
        </w:rPr>
        <w:t>.</w:t>
      </w:r>
    </w:p>
    <w:p w14:paraId="08D6E367" w14:textId="5B6B9E09" w:rsidR="001D32DF"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mallCaps/>
          <w:sz w:val="22"/>
          <w:szCs w:val="22"/>
        </w:rPr>
        <w:t xml:space="preserve">- </w:t>
      </w:r>
      <w:r w:rsidR="001D32DF" w:rsidRPr="00C54DFB">
        <w:rPr>
          <w:rFonts w:ascii="Azo Sans Md" w:hAnsi="Azo Sans Md" w:cstheme="minorHAnsi"/>
          <w:smallCaps/>
          <w:sz w:val="22"/>
          <w:szCs w:val="22"/>
        </w:rPr>
        <w:t>CLÁUSULA SEXTA</w:t>
      </w:r>
      <w:r w:rsidR="001D32DF" w:rsidRPr="00C54DFB">
        <w:rPr>
          <w:rFonts w:ascii="Azo Sans Md" w:hAnsi="Azo Sans Md" w:cstheme="minorHAnsi"/>
          <w:sz w:val="22"/>
          <w:szCs w:val="22"/>
        </w:rPr>
        <w:t xml:space="preserve"> </w:t>
      </w:r>
      <w:r w:rsidR="001D32DF" w:rsidRPr="00C54DFB">
        <w:rPr>
          <w:rFonts w:ascii="Azo Sans Md" w:hAnsi="Azo Sans Md" w:cstheme="minorHAnsi"/>
          <w:smallCaps/>
          <w:sz w:val="22"/>
          <w:szCs w:val="22"/>
        </w:rPr>
        <w:t>–</w:t>
      </w:r>
      <w:r w:rsidR="001D32DF" w:rsidRPr="00C54DFB">
        <w:rPr>
          <w:rFonts w:ascii="Azo Sans Md" w:hAnsi="Azo Sans Md" w:cstheme="minorHAnsi"/>
          <w:sz w:val="22"/>
          <w:szCs w:val="22"/>
        </w:rPr>
        <w:t xml:space="preserve"> REAJUSTE </w:t>
      </w:r>
    </w:p>
    <w:p w14:paraId="7443867F" w14:textId="6668B514" w:rsidR="005466C3" w:rsidRPr="00C54DFB"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SÉTIMA – GARANTIA DE EXECUÇÃO</w:t>
      </w:r>
    </w:p>
    <w:p w14:paraId="71112DF9" w14:textId="77777777" w:rsidR="001D32DF" w:rsidRPr="00C54DF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Não haverá exigência de garantia de execução para a presente contratação.</w:t>
      </w:r>
    </w:p>
    <w:p w14:paraId="15C17007" w14:textId="18C715BC" w:rsidR="00385663" w:rsidRPr="00C54DFB" w:rsidRDefault="00385663" w:rsidP="00385663">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OITAVA </w:t>
      </w:r>
      <w:r w:rsidR="00B30CA0" w:rsidRPr="00C54DFB">
        <w:rPr>
          <w:rFonts w:ascii="Azo Sans Md" w:hAnsi="Azo Sans Md" w:cstheme="minorHAnsi"/>
          <w:sz w:val="22"/>
          <w:szCs w:val="22"/>
        </w:rPr>
        <w:t>–</w:t>
      </w:r>
      <w:r w:rsidR="001D32DF" w:rsidRPr="00C54DFB">
        <w:rPr>
          <w:rFonts w:ascii="Azo Sans Md" w:hAnsi="Azo Sans Md" w:cstheme="minorHAnsi"/>
          <w:sz w:val="22"/>
          <w:szCs w:val="22"/>
        </w:rPr>
        <w:t xml:space="preserve"> </w:t>
      </w:r>
      <w:r w:rsidR="00B30CA0" w:rsidRPr="00C54DFB">
        <w:rPr>
          <w:rFonts w:ascii="Azo Sans Md" w:hAnsi="Azo Sans Md" w:cstheme="minorHAnsi"/>
          <w:sz w:val="22"/>
          <w:szCs w:val="22"/>
        </w:rPr>
        <w:t xml:space="preserve">FORNECIMENTO </w:t>
      </w:r>
      <w:r w:rsidR="001D32DF" w:rsidRPr="00C54DFB">
        <w:rPr>
          <w:rFonts w:ascii="Azo Sans Md" w:hAnsi="Azo Sans Md" w:cstheme="minorHAnsi"/>
          <w:sz w:val="22"/>
          <w:szCs w:val="22"/>
        </w:rPr>
        <w:t xml:space="preserve"> DO OBJETO</w:t>
      </w:r>
    </w:p>
    <w:p w14:paraId="535A09DC" w14:textId="4547F047" w:rsidR="00F30FF9" w:rsidRPr="00C54DFB" w:rsidRDefault="00B30CA0" w:rsidP="00F30FF9">
      <w:pPr>
        <w:widowControl/>
        <w:numPr>
          <w:ilvl w:val="1"/>
          <w:numId w:val="27"/>
        </w:numPr>
        <w:autoSpaceDE/>
        <w:autoSpaceDN/>
        <w:spacing w:before="120" w:after="120" w:line="276" w:lineRule="auto"/>
        <w:jc w:val="both"/>
        <w:rPr>
          <w:rFonts w:ascii="Azo Sans Md" w:hAnsi="Azo Sans Md" w:cstheme="minorHAnsi"/>
          <w:bCs/>
        </w:rPr>
      </w:pPr>
      <w:r w:rsidRPr="00C54DFB">
        <w:rPr>
          <w:rFonts w:ascii="Azo Sans Md" w:hAnsi="Azo Sans Md" w:cstheme="minorHAnsi"/>
          <w:bCs/>
          <w:iCs/>
          <w:lang w:val="pt-BR"/>
        </w:rPr>
        <w:t xml:space="preserve"> </w:t>
      </w:r>
      <w:r w:rsidR="00F30FF9" w:rsidRPr="00C54DFB">
        <w:rPr>
          <w:rFonts w:ascii="Azo Sans Md" w:hAnsi="Azo Sans Md" w:cstheme="minorHAnsi"/>
          <w:bCs/>
          <w:lang w:val="pt-BR"/>
        </w:rPr>
        <w:t>PRAZOS E CONDIÇÕES DE ENTREGA</w:t>
      </w:r>
    </w:p>
    <w:p w14:paraId="13E713B6" w14:textId="77777777" w:rsidR="00187C1B" w:rsidRPr="00187C1B" w:rsidRDefault="00187C1B"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187C1B">
        <w:rPr>
          <w:rFonts w:ascii="Azo Sans Md" w:hAnsi="Azo Sans Md" w:cstheme="minorHAnsi"/>
        </w:rPr>
        <w:lastRenderedPageBreak/>
        <w:t>A Unidade Requisitante entrará em contato diretamente com a Contratada para que esta realize a entrega dos produtos no prazo de 60 dias, após emitida Nota de Empenho.</w:t>
      </w:r>
    </w:p>
    <w:p w14:paraId="22EBD61B" w14:textId="52AFCDEC" w:rsidR="00187C1B" w:rsidRPr="00187C1B" w:rsidRDefault="009A16F5"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9A16F5">
        <w:rPr>
          <w:rFonts w:ascii="Azo Sans Md" w:hAnsi="Azo Sans Md" w:cstheme="minorHAnsi"/>
          <w:lang w:val="pt-BR"/>
        </w:rPr>
        <w:t>Os veículos deverão ser entregues no pátio da Prefeitura Municipal de Nova Friburgo na Avenida Alberto Braune, 225, Centro, Nova Friburgo/RJ, no horário de 09h:00m às 17h:00m</w:t>
      </w:r>
      <w:r w:rsidR="00187C1B" w:rsidRPr="00187C1B">
        <w:rPr>
          <w:rFonts w:ascii="Azo Sans Md" w:hAnsi="Azo Sans Md" w:cstheme="minorHAnsi"/>
        </w:rPr>
        <w:t>.</w:t>
      </w:r>
    </w:p>
    <w:p w14:paraId="4C818AFF" w14:textId="178BFEAC" w:rsidR="00187C1B" w:rsidRPr="00187C1B" w:rsidRDefault="00187C1B"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187C1B">
        <w:rPr>
          <w:rFonts w:ascii="Azo Sans Md" w:hAnsi="Azo Sans Md" w:cstheme="minorHAnsi"/>
        </w:rPr>
        <w:t xml:space="preserve">A falta do produto não poderá ser alegada como motivo de força maior para o atraso, má execução ou inexecução do fornecimento objeto deste Termo de Referência, e não eximirá a fornecedora das sanções a que está sujeita pelo não cumprimento dos prazos e demais condições estabelecidas. </w:t>
      </w:r>
    </w:p>
    <w:p w14:paraId="20BE3387" w14:textId="5DABD3DE" w:rsidR="00187C1B" w:rsidRPr="00187C1B" w:rsidRDefault="00187C1B"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187C1B">
        <w:rPr>
          <w:rFonts w:ascii="Azo Sans Md" w:hAnsi="Azo Sans Md" w:cstheme="minorHAnsi"/>
        </w:rPr>
        <w:t>Em hipótese alguma será aceito produto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4D7A363A" w14:textId="48E06D69" w:rsidR="00187C1B" w:rsidRDefault="00187C1B"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187C1B">
        <w:rPr>
          <w:rFonts w:ascii="Azo Sans Md" w:hAnsi="Azo Sans Md" w:cstheme="minorHAnsi"/>
        </w:rPr>
        <w:t xml:space="preserve">Os veículos deverão ser entregues, com as Taxas de Emplacamento, Licenciamento e Seguro Obrigatório- DPVAT pagos, com os Certificados de Registro e Licenciamento do Veículo (CRV/CRLV) e com o pagamento do frete, tributos, encargos sociais, primeira vistoria, devidamente adesivado conforme solicitação da requisitante junto com o Logo do SUS e Brasão Município e quaisquer outras despesas que incidam ou venham a incidir no preço proposto. Também deverão ser emplacados na respectiva cidade de entrega sem qualquer ônus adicional para a </w:t>
      </w:r>
      <w:r>
        <w:rPr>
          <w:rFonts w:ascii="Azo Sans Md" w:hAnsi="Azo Sans Md" w:cstheme="minorHAnsi"/>
        </w:rPr>
        <w:t>S</w:t>
      </w:r>
      <w:r w:rsidRPr="00187C1B">
        <w:rPr>
          <w:rFonts w:ascii="Azo Sans Md" w:hAnsi="Azo Sans Md" w:cstheme="minorHAnsi"/>
        </w:rPr>
        <w:t xml:space="preserve">ecretaria </w:t>
      </w:r>
      <w:r>
        <w:rPr>
          <w:rFonts w:ascii="Azo Sans Md" w:hAnsi="Azo Sans Md" w:cstheme="minorHAnsi"/>
        </w:rPr>
        <w:t>M</w:t>
      </w:r>
      <w:r w:rsidRPr="00187C1B">
        <w:rPr>
          <w:rFonts w:ascii="Azo Sans Md" w:hAnsi="Azo Sans Md" w:cstheme="minorHAnsi"/>
        </w:rPr>
        <w:t xml:space="preserve">unicipal de </w:t>
      </w:r>
      <w:r>
        <w:rPr>
          <w:rFonts w:ascii="Azo Sans Md" w:hAnsi="Azo Sans Md" w:cstheme="minorHAnsi"/>
        </w:rPr>
        <w:t>S</w:t>
      </w:r>
      <w:r w:rsidRPr="00187C1B">
        <w:rPr>
          <w:rFonts w:ascii="Azo Sans Md" w:hAnsi="Azo Sans Md" w:cstheme="minorHAnsi"/>
        </w:rPr>
        <w:t>aúde</w:t>
      </w:r>
      <w:r>
        <w:rPr>
          <w:rFonts w:ascii="Azo Sans Md" w:hAnsi="Azo Sans Md" w:cstheme="minorHAnsi"/>
        </w:rPr>
        <w:t>.</w:t>
      </w:r>
    </w:p>
    <w:p w14:paraId="5A1DB5A4" w14:textId="32FD1E44" w:rsidR="00F30FF9" w:rsidRPr="00C54DFB" w:rsidRDefault="00F30FF9" w:rsidP="00F30FF9">
      <w:pPr>
        <w:widowControl/>
        <w:numPr>
          <w:ilvl w:val="1"/>
          <w:numId w:val="27"/>
        </w:numPr>
        <w:autoSpaceDE/>
        <w:autoSpaceDN/>
        <w:spacing w:before="120" w:after="120" w:line="276" w:lineRule="auto"/>
        <w:jc w:val="both"/>
        <w:rPr>
          <w:rFonts w:ascii="Azo Sans Md" w:hAnsi="Azo Sans Md" w:cstheme="minorHAnsi"/>
          <w:bCs/>
          <w:iCs/>
          <w:lang w:val="pt-BR"/>
        </w:rPr>
      </w:pPr>
      <w:r w:rsidRPr="00C54DFB">
        <w:rPr>
          <w:rFonts w:ascii="Azo Sans Md" w:hAnsi="Azo Sans Md" w:cstheme="minorHAnsi"/>
          <w:bCs/>
          <w:iCs/>
          <w:lang w:val="pt-BR"/>
        </w:rPr>
        <w:t xml:space="preserve">RECEBIMENTO E CRITÉRIO DE ACEITAÇÃO DO OBJETO </w:t>
      </w:r>
    </w:p>
    <w:p w14:paraId="337EED3F" w14:textId="127E3682" w:rsidR="00BB36D3" w:rsidRPr="00C54DFB" w:rsidRDefault="00187C1B" w:rsidP="00BB36D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187C1B">
        <w:rPr>
          <w:rFonts w:ascii="Azo Sans Md" w:hAnsi="Azo Sans Md" w:cstheme="minorHAnsi"/>
          <w:bCs/>
          <w:iCs/>
          <w:lang w:val="pt-BR"/>
        </w:rPr>
        <w:t>Os bens são recebidos</w:t>
      </w:r>
      <w:r w:rsidR="00BB36D3" w:rsidRPr="00C54DFB">
        <w:rPr>
          <w:rFonts w:ascii="Azo Sans Md" w:hAnsi="Azo Sans Md" w:cstheme="minorHAnsi"/>
          <w:bCs/>
          <w:iCs/>
          <w:lang w:val="pt-BR"/>
        </w:rPr>
        <w:t>:</w:t>
      </w:r>
    </w:p>
    <w:p w14:paraId="319B64B3" w14:textId="63B473BF" w:rsidR="00BB36D3" w:rsidRPr="00C54DFB" w:rsidRDefault="00187C1B" w:rsidP="00BB36D3">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187C1B">
        <w:rPr>
          <w:rFonts w:ascii="Azo Sans Md" w:hAnsi="Azo Sans Md" w:cstheme="minorHAnsi"/>
          <w:bCs/>
          <w:iCs/>
          <w:lang w:val="pt-BR"/>
        </w:rPr>
        <w:t>Provisoriamente, no momento da entrega, para efeitos de verificação da conformidade com as especificações constantes neste Termo de Referência</w:t>
      </w:r>
      <w:r w:rsidR="00BB36D3" w:rsidRPr="00C54DFB">
        <w:rPr>
          <w:rFonts w:ascii="Azo Sans Md" w:hAnsi="Azo Sans Md" w:cstheme="minorHAnsi"/>
          <w:bCs/>
          <w:iCs/>
          <w:lang w:val="pt-BR"/>
        </w:rPr>
        <w:t>.</w:t>
      </w:r>
    </w:p>
    <w:p w14:paraId="71D1EB8E" w14:textId="0899C407" w:rsidR="00F30FF9" w:rsidRPr="00C54DFB" w:rsidRDefault="00187C1B" w:rsidP="00BB36D3">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187C1B">
        <w:rPr>
          <w:rFonts w:ascii="Azo Sans Md" w:hAnsi="Azo Sans Md" w:cstheme="minorHAnsi"/>
          <w:bCs/>
          <w:iCs/>
          <w:lang w:val="pt-BR"/>
        </w:rPr>
        <w:t>Definitivamente, após verificação da conformidade com as especificações constantes do edital e das propostas. Sua consequente aceitação, se dará em até 03 dias úteis a contar do recebimento provisório</w:t>
      </w:r>
      <w:r w:rsidR="00BB36D3" w:rsidRPr="00C54DFB">
        <w:rPr>
          <w:rFonts w:ascii="Azo Sans Md" w:hAnsi="Azo Sans Md" w:cstheme="minorHAnsi"/>
          <w:bCs/>
          <w:iCs/>
          <w:lang w:val="pt-BR"/>
        </w:rPr>
        <w:t>.</w:t>
      </w:r>
    </w:p>
    <w:p w14:paraId="05030876" w14:textId="6F69EBF4" w:rsidR="00BB36D3" w:rsidRPr="00C54DFB" w:rsidRDefault="00187C1B" w:rsidP="00BB36D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187C1B">
        <w:rPr>
          <w:rFonts w:ascii="Azo Sans Md" w:hAnsi="Azo Sans Md" w:cstheme="minorHAnsi"/>
          <w:bCs/>
          <w:iCs/>
          <w:lang w:val="pt-BR"/>
        </w:rPr>
        <w:t>Na hipótese de a verificação a que se refere o subitem anterior não ser procedida dentro do prazo fixado, reputar-se-á como realizada, consumando-se o recebimento provisório</w:t>
      </w:r>
      <w:r w:rsidR="00BB36D3" w:rsidRPr="00C54DFB">
        <w:rPr>
          <w:rFonts w:ascii="Azo Sans Md" w:hAnsi="Azo Sans Md" w:cstheme="minorHAnsi"/>
          <w:bCs/>
          <w:iCs/>
          <w:lang w:val="pt-BR"/>
        </w:rPr>
        <w:t>.</w:t>
      </w:r>
    </w:p>
    <w:p w14:paraId="51653C8A" w14:textId="4F45866D" w:rsidR="00A14FF7" w:rsidRPr="00C54DFB" w:rsidRDefault="00A14FF7" w:rsidP="00A14FF7">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CLAÚSULA NONA </w:t>
      </w:r>
      <w:r w:rsidRPr="00C54DFB">
        <w:rPr>
          <w:rFonts w:ascii="Azo Sans Md" w:hAnsi="Azo Sans Md" w:cstheme="minorHAnsi"/>
          <w:sz w:val="22"/>
          <w:szCs w:val="22"/>
        </w:rPr>
        <w:t>–</w:t>
      </w:r>
      <w:r w:rsidR="001D32DF" w:rsidRPr="00C54DFB">
        <w:rPr>
          <w:rFonts w:ascii="Azo Sans Md" w:hAnsi="Azo Sans Md" w:cstheme="minorHAnsi"/>
          <w:sz w:val="22"/>
          <w:szCs w:val="22"/>
        </w:rPr>
        <w:t xml:space="preserve"> FISCALIZAÇÃO</w:t>
      </w:r>
    </w:p>
    <w:p w14:paraId="6D51E008" w14:textId="59A8E6DC" w:rsidR="00C81401" w:rsidRPr="00C54DFB" w:rsidRDefault="00623F21"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623F21">
        <w:rPr>
          <w:rFonts w:ascii="Azo Sans Md" w:hAnsi="Azo Sans Md" w:cstheme="minorHAnsi"/>
          <w:bCs/>
          <w:iCs/>
          <w:lang w:val="pt-BR"/>
        </w:rPr>
        <w:t>O acompanhamento e a fiscalização da contratação serão exercidos por um representante da Contratante, ao qual competirá dirimir as dúvidas que surgirem no curso da execução das obrigações, e de tudo dará ciência à Administração, na forma dos artigos 67 e 73 da Lei nº. 8.666/93 e do artigo 6º do Decreto nº. 2.271, de 1997</w:t>
      </w:r>
      <w:r w:rsidR="00C81401" w:rsidRPr="00C54DFB">
        <w:rPr>
          <w:rFonts w:ascii="Azo Sans Md" w:hAnsi="Azo Sans Md" w:cstheme="minorHAnsi"/>
          <w:bCs/>
          <w:iCs/>
        </w:rPr>
        <w:t xml:space="preserve">. </w:t>
      </w:r>
    </w:p>
    <w:p w14:paraId="790C7848" w14:textId="0212D203" w:rsidR="00C81401" w:rsidRPr="00C54DFB" w:rsidRDefault="00623F21"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623F21">
        <w:rPr>
          <w:rFonts w:ascii="Azo Sans Md" w:hAnsi="Azo Sans Md" w:cstheme="minorHAnsi"/>
          <w:bCs/>
          <w:iCs/>
          <w:lang w:val="pt-BR"/>
        </w:rPr>
        <w:lastRenderedPageBreak/>
        <w:t>Para acompanhamento e fiscalização da execução da entrega do bem, ficam designados os agentes públicos abaixo informados</w:t>
      </w:r>
      <w:r w:rsidR="00C81401" w:rsidRPr="00C54DFB">
        <w:rPr>
          <w:rFonts w:ascii="Azo Sans Md" w:hAnsi="Azo Sans Md" w:cstheme="minorHAnsi"/>
          <w:bCs/>
          <w:iCs/>
        </w:rPr>
        <w:t>:</w:t>
      </w:r>
    </w:p>
    <w:p w14:paraId="42553090" w14:textId="270F71B1" w:rsidR="008756B2"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r>
        <w:rPr>
          <w:noProof/>
          <w:color w:val="000000"/>
        </w:rPr>
        <w:drawing>
          <wp:anchor distT="0" distB="0" distL="0" distR="0" simplePos="0" relativeHeight="251659264" behindDoc="0" locked="0" layoutInCell="1" allowOverlap="1" wp14:anchorId="0004D392" wp14:editId="2D3B9098">
            <wp:simplePos x="0" y="0"/>
            <wp:positionH relativeFrom="column">
              <wp:posOffset>733647</wp:posOffset>
            </wp:positionH>
            <wp:positionV relativeFrom="paragraph">
              <wp:posOffset>-83701</wp:posOffset>
            </wp:positionV>
            <wp:extent cx="4440555" cy="1788795"/>
            <wp:effectExtent l="0" t="0" r="0" b="0"/>
            <wp:wrapSquare wrapText="largest"/>
            <wp:docPr id="1" name="Objet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to1"/>
                    <pic:cNvPicPr>
                      <a:picLocks noChangeAspect="1" noChangeArrowheads="1"/>
                    </pic:cNvPicPr>
                  </pic:nvPicPr>
                  <pic:blipFill>
                    <a:blip r:embed="rId8"/>
                    <a:stretch>
                      <a:fillRect/>
                    </a:stretch>
                  </pic:blipFill>
                  <pic:spPr bwMode="auto">
                    <a:xfrm>
                      <a:off x="0" y="0"/>
                      <a:ext cx="4440555" cy="1788795"/>
                    </a:xfrm>
                    <a:prstGeom prst="rect">
                      <a:avLst/>
                    </a:prstGeom>
                  </pic:spPr>
                </pic:pic>
              </a:graphicData>
            </a:graphic>
          </wp:anchor>
        </w:drawing>
      </w:r>
    </w:p>
    <w:p w14:paraId="6BD5A62B" w14:textId="7E54AED0" w:rsidR="00623F21"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p>
    <w:p w14:paraId="11C350AF" w14:textId="0CFB0B71" w:rsidR="00623F21"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p>
    <w:p w14:paraId="15F29491" w14:textId="163A4017" w:rsidR="00623F21"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p>
    <w:p w14:paraId="53B97BC9" w14:textId="0DCEA829" w:rsidR="00623F21"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p>
    <w:p w14:paraId="4C15F413" w14:textId="77777777" w:rsidR="00623F21" w:rsidRPr="00C54DFB" w:rsidRDefault="00623F21" w:rsidP="00BB36D3">
      <w:pPr>
        <w:pStyle w:val="PargrafodaLista"/>
        <w:widowControl/>
        <w:tabs>
          <w:tab w:val="left" w:pos="426"/>
        </w:tabs>
        <w:autoSpaceDE/>
        <w:autoSpaceDN/>
        <w:spacing w:before="120" w:after="120" w:line="276" w:lineRule="auto"/>
        <w:ind w:left="0"/>
        <w:jc w:val="both"/>
        <w:rPr>
          <w:rFonts w:ascii="Azo Sans Md" w:hAnsi="Azo Sans Md" w:cstheme="minorHAnsi"/>
          <w:bCs/>
          <w:iCs/>
        </w:rPr>
      </w:pPr>
    </w:p>
    <w:p w14:paraId="76417C95" w14:textId="77777777" w:rsidR="00623F21" w:rsidRP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623F21">
        <w:rPr>
          <w:rFonts w:ascii="Azo Sans Md" w:hAnsi="Azo Sans Md" w:cstheme="minorHAnsi"/>
          <w:bCs/>
          <w:iCs/>
          <w:lang w:val="pt-BR"/>
        </w:rPr>
        <w:t>O fiscal designado pela Contratante deverá ter a experiência necessária para o acompanhamento e controle da entrega do bem.</w:t>
      </w:r>
    </w:p>
    <w:p w14:paraId="49556188" w14:textId="16B700F5" w:rsidR="00623F21" w:rsidRP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623F21">
        <w:rPr>
          <w:rFonts w:ascii="Azo Sans Md" w:hAnsi="Azo Sans Md" w:cstheme="minorHAnsi"/>
          <w:bCs/>
          <w:iCs/>
          <w:lang w:val="pt-BR"/>
        </w:rPr>
        <w:t>A verificação da adequação da aquisição deverá ser realizada com base nos critérios previstos neste Termo de Referência.</w:t>
      </w:r>
    </w:p>
    <w:p w14:paraId="7CE00531" w14:textId="003E7797" w:rsidR="00623F21" w:rsidRP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623F21">
        <w:rPr>
          <w:rFonts w:ascii="Azo Sans Md" w:hAnsi="Azo Sans Md"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Md" w:hAnsi="Azo Sans Md" w:cstheme="minorHAnsi"/>
          <w:bCs/>
          <w:iCs/>
          <w:lang w:val="pt-BR"/>
        </w:rPr>
        <w:t>.</w:t>
      </w:r>
    </w:p>
    <w:p w14:paraId="1ECB67B5" w14:textId="5F4840BE" w:rsidR="00055A35" w:rsidRPr="00C54DFB" w:rsidRDefault="00055A35" w:rsidP="00055A35">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DÉCIMA – OBRIGAÇÕES DA CONTRATANTE E DA CONTRATADA</w:t>
      </w:r>
    </w:p>
    <w:p w14:paraId="3C8F79C5" w14:textId="7DA737A5" w:rsidR="00617E05" w:rsidRPr="00C54DFB" w:rsidRDefault="00E40A97" w:rsidP="00617E05">
      <w:pPr>
        <w:pStyle w:val="PargrafodaLista"/>
        <w:widowControl/>
        <w:numPr>
          <w:ilvl w:val="1"/>
          <w:numId w:val="27"/>
        </w:numPr>
        <w:autoSpaceDE/>
        <w:autoSpaceDN/>
        <w:spacing w:before="120" w:after="120" w:line="276" w:lineRule="auto"/>
        <w:jc w:val="both"/>
        <w:rPr>
          <w:rFonts w:ascii="Azo Sans Md" w:hAnsi="Azo Sans Md" w:cstheme="minorHAnsi"/>
          <w:b/>
          <w:bCs/>
        </w:rPr>
      </w:pPr>
      <w:r w:rsidRPr="00C54DFB">
        <w:rPr>
          <w:rFonts w:ascii="Azo Sans Md" w:hAnsi="Azo Sans Md" w:cstheme="minorHAnsi"/>
          <w:b/>
          <w:bCs/>
        </w:rPr>
        <w:t>Caberá à Contratante:</w:t>
      </w:r>
    </w:p>
    <w:p w14:paraId="410F36F5" w14:textId="77777777" w:rsidR="00623F21" w:rsidRPr="00623F21" w:rsidRDefault="00831574" w:rsidP="00623F21">
      <w:pPr>
        <w:pStyle w:val="PargrafodaLista"/>
        <w:numPr>
          <w:ilvl w:val="2"/>
          <w:numId w:val="27"/>
        </w:numPr>
        <w:autoSpaceDN/>
        <w:spacing w:before="120" w:after="120"/>
        <w:ind w:left="0" w:firstLine="0"/>
        <w:rPr>
          <w:rFonts w:ascii="Azo Sans Md" w:hAnsi="Azo Sans Md" w:cstheme="minorHAnsi"/>
          <w:lang w:val="pt-BR"/>
        </w:rPr>
      </w:pPr>
      <w:r w:rsidRPr="00623F21">
        <w:rPr>
          <w:rFonts w:ascii="Azo Sans Md" w:hAnsi="Azo Sans Md" w:cstheme="minorHAnsi"/>
          <w:lang w:val="pt-BR"/>
        </w:rPr>
        <w:t xml:space="preserve"> </w:t>
      </w:r>
      <w:r w:rsidR="00623F21" w:rsidRPr="00623F21">
        <w:rPr>
          <w:rFonts w:ascii="Azo Sans Md" w:hAnsi="Azo Sans Md" w:cstheme="minorHAnsi"/>
          <w:lang w:val="pt-BR"/>
        </w:rPr>
        <w:t>Exigir o cumprimento de todas as obrigações assumidas pela Contratada, de acordo com as cláusulas contratuais e os termos de sua proposta;</w:t>
      </w:r>
    </w:p>
    <w:p w14:paraId="7FBC289F" w14:textId="1AC07D8B" w:rsidR="00623F21" w:rsidRPr="00623F21" w:rsidRDefault="00623F21" w:rsidP="00623F21">
      <w:pPr>
        <w:pStyle w:val="PargrafodaLista"/>
        <w:numPr>
          <w:ilvl w:val="2"/>
          <w:numId w:val="27"/>
        </w:numPr>
        <w:spacing w:before="120" w:after="120"/>
        <w:ind w:left="0" w:firstLine="0"/>
        <w:rPr>
          <w:rFonts w:ascii="Azo Sans Md" w:hAnsi="Azo Sans Md" w:cstheme="minorHAnsi"/>
          <w:lang w:val="pt-BR"/>
        </w:rPr>
      </w:pPr>
      <w:r w:rsidRPr="00623F21">
        <w:rPr>
          <w:rFonts w:ascii="Azo Sans Md" w:hAnsi="Azo Sans Md" w:cstheme="minorHAnsi"/>
          <w:lang w:val="pt-BR"/>
        </w:rPr>
        <w:t>Receber provisoriamente o material, disponibilizado local, data e horário;</w:t>
      </w:r>
    </w:p>
    <w:p w14:paraId="797E779D" w14:textId="48B43DC1" w:rsidR="00623F21" w:rsidRPr="00623F21" w:rsidRDefault="00623F21" w:rsidP="00623F21">
      <w:pPr>
        <w:pStyle w:val="PargrafodaLista"/>
        <w:numPr>
          <w:ilvl w:val="2"/>
          <w:numId w:val="27"/>
        </w:numPr>
        <w:spacing w:before="120" w:after="120"/>
        <w:ind w:left="0" w:firstLine="0"/>
        <w:rPr>
          <w:rFonts w:ascii="Azo Sans Md" w:hAnsi="Azo Sans Md" w:cstheme="minorHAnsi"/>
          <w:lang w:val="pt-BR"/>
        </w:rPr>
      </w:pPr>
      <w:r w:rsidRPr="00623F21">
        <w:rPr>
          <w:rFonts w:ascii="Azo Sans Md" w:hAnsi="Azo Sans Md" w:cstheme="minorHAnsi"/>
          <w:lang w:val="pt-BR"/>
        </w:rPr>
        <w:t>Verificar minuciosamente, no prazo fixado, a conformidade do bem recebido</w:t>
      </w:r>
      <w:r>
        <w:rPr>
          <w:rFonts w:ascii="Azo Sans Md" w:hAnsi="Azo Sans Md" w:cstheme="minorHAnsi"/>
          <w:lang w:val="pt-BR"/>
        </w:rPr>
        <w:t xml:space="preserve"> </w:t>
      </w:r>
      <w:r w:rsidRPr="00623F21">
        <w:rPr>
          <w:rFonts w:ascii="Azo Sans Md" w:hAnsi="Azo Sans Md" w:cstheme="minorHAnsi"/>
          <w:lang w:val="pt-BR"/>
        </w:rPr>
        <w:t>Provisoriamente com as especificações constantes do Termo de Referência e da proposta, para fins de aceitação e recebimento definitivo;</w:t>
      </w:r>
    </w:p>
    <w:p w14:paraId="03BFC4F0" w14:textId="354B5DE3" w:rsidR="00623F21" w:rsidRPr="00623F21" w:rsidRDefault="00623F21" w:rsidP="00623F21">
      <w:pPr>
        <w:pStyle w:val="PargrafodaLista"/>
        <w:numPr>
          <w:ilvl w:val="2"/>
          <w:numId w:val="27"/>
        </w:numPr>
        <w:spacing w:before="120" w:after="120"/>
        <w:ind w:left="0" w:firstLine="0"/>
        <w:rPr>
          <w:rFonts w:ascii="Azo Sans Md" w:hAnsi="Azo Sans Md" w:cstheme="minorHAnsi"/>
          <w:lang w:val="pt-BR"/>
        </w:rPr>
      </w:pPr>
      <w:r w:rsidRPr="00623F21">
        <w:rPr>
          <w:rFonts w:ascii="Azo Sans Md" w:hAnsi="Azo Sans Md" w:cstheme="minorHAnsi"/>
          <w:lang w:val="pt-BR"/>
        </w:rPr>
        <w:t>Acompanhar e fiscalizar o cumprimento das obrigações da Contratada, através de servidor especialmente designado;</w:t>
      </w:r>
    </w:p>
    <w:p w14:paraId="6EF2EB40" w14:textId="791293BF" w:rsidR="00623F21" w:rsidRPr="00623F21" w:rsidRDefault="00623F21" w:rsidP="00623F21">
      <w:pPr>
        <w:pStyle w:val="PargrafodaLista"/>
        <w:numPr>
          <w:ilvl w:val="2"/>
          <w:numId w:val="27"/>
        </w:numPr>
        <w:spacing w:before="120" w:after="120"/>
        <w:ind w:left="0" w:firstLine="0"/>
        <w:rPr>
          <w:rFonts w:ascii="Azo Sans Md" w:hAnsi="Azo Sans Md" w:cstheme="minorHAnsi"/>
          <w:lang w:val="pt-BR"/>
        </w:rPr>
      </w:pPr>
      <w:r w:rsidRPr="00623F21">
        <w:rPr>
          <w:rFonts w:ascii="Azo Sans Md" w:hAnsi="Azo Sans Md" w:cstheme="minorHAnsi"/>
          <w:lang w:val="pt-BR"/>
        </w:rPr>
        <w:t>Efetuar o pagamento no prazo previsto;</w:t>
      </w:r>
    </w:p>
    <w:p w14:paraId="7837DBB3" w14:textId="4FA4339C" w:rsidR="00623F21" w:rsidRPr="00623F21" w:rsidRDefault="00623F21" w:rsidP="00623F21">
      <w:pPr>
        <w:pStyle w:val="PargrafodaLista"/>
        <w:numPr>
          <w:ilvl w:val="2"/>
          <w:numId w:val="27"/>
        </w:numPr>
        <w:spacing w:before="120" w:after="120"/>
        <w:ind w:left="0" w:firstLine="0"/>
        <w:rPr>
          <w:rFonts w:ascii="Azo Sans Md" w:hAnsi="Azo Sans Md" w:cstheme="minorHAnsi"/>
          <w:lang w:val="pt-BR"/>
        </w:rPr>
      </w:pPr>
      <w:r w:rsidRPr="00623F21">
        <w:rPr>
          <w:rFonts w:ascii="Azo Sans Md" w:hAnsi="Azo Sans Md" w:cstheme="minorHAnsi"/>
          <w:lang w:val="pt-BR"/>
        </w:rPr>
        <w:t>Efetuar as retenções tributárias devidas sobre o valor da Nota Fiscal/Fatura fornecida pela contratada.</w:t>
      </w:r>
    </w:p>
    <w:p w14:paraId="6D556AB3" w14:textId="40626612" w:rsidR="00623F21" w:rsidRPr="00623F21" w:rsidRDefault="00623F21" w:rsidP="00623F21">
      <w:pPr>
        <w:pStyle w:val="PargrafodaLista"/>
        <w:numPr>
          <w:ilvl w:val="2"/>
          <w:numId w:val="27"/>
        </w:numPr>
        <w:autoSpaceDN/>
        <w:spacing w:before="120" w:after="120"/>
        <w:ind w:left="0" w:firstLine="0"/>
        <w:jc w:val="both"/>
        <w:rPr>
          <w:rFonts w:ascii="Azo Sans Md" w:hAnsi="Azo Sans Md" w:cstheme="minorHAnsi"/>
          <w:lang w:val="pt-BR"/>
        </w:rPr>
      </w:pPr>
      <w:r w:rsidRPr="00623F21">
        <w:rPr>
          <w:rFonts w:ascii="Azo Sans Md" w:hAnsi="Azo Sans Md" w:cstheme="minorHAnsi"/>
          <w:lang w:val="pt-BR"/>
        </w:rPr>
        <w:t>A Administração não responderá por quaisquer compromissos assumidos pela Contratada com terceiros, ainda que vinculados à execução do presente Termo de Referência, bem como por qualquer dano causado a terceiros em decorrência de ato da Contratada, de seus empregados, prepostos ou subordinados</w:t>
      </w:r>
      <w:r>
        <w:rPr>
          <w:rFonts w:ascii="Azo Sans Md" w:hAnsi="Azo Sans Md" w:cstheme="minorHAnsi"/>
          <w:lang w:val="pt-BR"/>
        </w:rPr>
        <w:t>.</w:t>
      </w:r>
    </w:p>
    <w:p w14:paraId="5B3A7EF8" w14:textId="263F7F57" w:rsidR="00E40A97" w:rsidRPr="00C54DFB" w:rsidRDefault="00E40A97" w:rsidP="005041CA">
      <w:pPr>
        <w:pStyle w:val="PargrafodaLista"/>
        <w:widowControl/>
        <w:numPr>
          <w:ilvl w:val="1"/>
          <w:numId w:val="27"/>
        </w:numPr>
        <w:autoSpaceDE/>
        <w:autoSpaceDN/>
        <w:spacing w:before="120" w:after="120" w:line="276" w:lineRule="auto"/>
        <w:jc w:val="both"/>
        <w:rPr>
          <w:rFonts w:ascii="Azo Sans Md" w:hAnsi="Azo Sans Md" w:cstheme="minorHAnsi"/>
          <w:b/>
          <w:bCs/>
        </w:rPr>
      </w:pPr>
      <w:r w:rsidRPr="00C54DFB">
        <w:rPr>
          <w:rFonts w:ascii="Azo Sans Md" w:hAnsi="Azo Sans Md" w:cstheme="minorHAnsi"/>
          <w:b/>
          <w:bCs/>
        </w:rPr>
        <w:lastRenderedPageBreak/>
        <w:t>Das obrigações da Contratada:</w:t>
      </w:r>
    </w:p>
    <w:p w14:paraId="5C6557F6" w14:textId="1297BE44" w:rsidR="00872F10" w:rsidRPr="00C54DFB" w:rsidRDefault="00623F21" w:rsidP="008756B2">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Ter capacidade de atendimento da demanda com eficiência, presteza e zelo</w:t>
      </w:r>
      <w:r w:rsidR="00872F10" w:rsidRPr="00C54DFB">
        <w:rPr>
          <w:rFonts w:ascii="Azo Sans Md" w:hAnsi="Azo Sans Md" w:cstheme="minorHAnsi"/>
          <w:lang w:val="pt-BR"/>
        </w:rPr>
        <w:t>;</w:t>
      </w:r>
    </w:p>
    <w:p w14:paraId="0192EFDD" w14:textId="352AA1CC"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Efetuar a entrega do bem em perfeitas condições,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acompanha das certidões de regularidade fiscais citadas nos subitens 10.1.1 a 10.1.6</w:t>
      </w:r>
      <w:r>
        <w:rPr>
          <w:rFonts w:ascii="Azo Sans Md" w:hAnsi="Azo Sans Md" w:cstheme="minorHAnsi"/>
          <w:lang w:val="pt-BR"/>
        </w:rPr>
        <w:t xml:space="preserve"> do Termo de Referência</w:t>
      </w:r>
      <w:r w:rsidRPr="00623F21">
        <w:rPr>
          <w:rFonts w:ascii="Azo Sans Md" w:hAnsi="Azo Sans Md" w:cstheme="minorHAnsi"/>
          <w:lang w:val="pt-BR"/>
        </w:rPr>
        <w:t>;</w:t>
      </w:r>
    </w:p>
    <w:p w14:paraId="7D08AB6D" w14:textId="53EC69FA"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 xml:space="preserve">Responsabilizar-se pelos vícios e danos decorrentes do produto, de acordo com os artigos  12,13,18 e 26, do Código de Defesa do Consumidor (Lei nº.8.078, de 1990); </w:t>
      </w:r>
    </w:p>
    <w:p w14:paraId="50A57301" w14:textId="4B128945"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Prestar Serviço de Assistência Técnica Gratuita, reparar e corrigir, durante o prazo de vigência da garantia, o veículo que apresentar vícios, defeitos ou incorreções, sem ônus para a SECRETARIA MUNICIPAL DE SAÚDE, no prazo máximo de 05 (Cinco) dias úteis.</w:t>
      </w:r>
    </w:p>
    <w:p w14:paraId="7639BCDC" w14:textId="3B0DFE1E"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Atender prontamente a quaisquer exigências da Contratante, inerentes ao objeto da presente aquisição;</w:t>
      </w:r>
    </w:p>
    <w:p w14:paraId="200F3969" w14:textId="79F56272"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Não transferir a terceiros, por qualquer forma, nem mesmo parcialmente, as obrigações assumidas, nem subcontratar qualquer das prestações a que está obrigada, exceto nas condições autorizadas no Termo de Referência.</w:t>
      </w:r>
    </w:p>
    <w:p w14:paraId="031A43CB" w14:textId="6B86AF3F"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Responsabilizar-se, pelas despesas dos tributos, encargos trabalhistas, previdenciários, fiscais, comerciais, taxas, fretes, seguros, deslocamento de pessoal, prestação de garantia e quaisquer outras que incidam ou venham a incidir.</w:t>
      </w:r>
    </w:p>
    <w:p w14:paraId="21A783A3" w14:textId="3DFB37C0"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Comunicar à Contratante, no prazo mínimo de 48 horas de antecedência, os motivos que eventualmente impossibilitem o cumprimento do prazo previsto, com a devida comprovação, sob prévia autorização da contratante em relação ao prazo solicitado;</w:t>
      </w:r>
    </w:p>
    <w:p w14:paraId="3271C33C" w14:textId="50836247"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Manter em compatibilidade com as obrigações assumidas, todas as condições de habilitação e qualificação exigidas na licitação;</w:t>
      </w:r>
    </w:p>
    <w:p w14:paraId="41989F4E" w14:textId="2116DCD0"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172455B8" w14:textId="0EDB50D4"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Fornecer o veículo novo / Sem uso, fabricado no mínimo 2022/2023, com duas chaves e Certificado de Registro, com o Licenciamento Veicular – CRLV em nome do FUNDO MUNICIPAL DE SAÚDE DE NOVA FRIBURGO, registrado no DETRAN e com os Manuais do Proprietário, de Manutenção e de Garantia.</w:t>
      </w:r>
    </w:p>
    <w:p w14:paraId="67F93A46" w14:textId="32722DE2"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Substituir, em um prazo máximo de 30 (Trinta) dias corridos, o veículo que apresentar defeitos sistemáticos de fabricação, devidamente comprovados pela frequência com que as ocorrências técnicas corretivas tenham sido realizadas nas concessionárias do fabricante, durante a vigência da garantia.</w:t>
      </w:r>
    </w:p>
    <w:p w14:paraId="5F3D85BD" w14:textId="2D1BB0D1"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 xml:space="preserve">Efetuar as trocas de peças somente por novas e originais ou de desempenho </w:t>
      </w:r>
      <w:r w:rsidRPr="00623F21">
        <w:rPr>
          <w:rFonts w:ascii="Azo Sans Md" w:hAnsi="Azo Sans Md" w:cstheme="minorHAnsi"/>
          <w:lang w:val="pt-BR"/>
        </w:rPr>
        <w:lastRenderedPageBreak/>
        <w:t>iguais ou superiores as utilizadas na fabricação do veículo, Lubrificantes indicados pelo fabricante, efetuando as 3 (Três) primeiras revisões programadas, sem ônus para a contratante.</w:t>
      </w:r>
    </w:p>
    <w:p w14:paraId="56409C98" w14:textId="177073EF"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O veículo deverá ser entregue já emplacado, devidamente registrado no DETRAN – CATEGORIA OFICIAL – em nome do FUNDO MUNICIPAL DE SAÚDE DE NOVA FRIBURGO, CNPJ nº 11.399.442.0001/79 no endereço Av. Alberto Braune – nº 225 – Centro – Nova Friburgo. Devidamente adesivado conforme subitem 5.5</w:t>
      </w:r>
      <w:r>
        <w:rPr>
          <w:rFonts w:ascii="Azo Sans Md" w:hAnsi="Azo Sans Md" w:cstheme="minorHAnsi"/>
          <w:lang w:val="pt-BR"/>
        </w:rPr>
        <w:t xml:space="preserve"> do Termo de Referência</w:t>
      </w:r>
      <w:r w:rsidRPr="00623F21">
        <w:rPr>
          <w:rFonts w:ascii="Azo Sans Md" w:hAnsi="Azo Sans Md" w:cstheme="minorHAnsi"/>
          <w:lang w:val="pt-BR"/>
        </w:rPr>
        <w:t>.</w:t>
      </w:r>
    </w:p>
    <w:p w14:paraId="07C45381" w14:textId="6FCB7FCE" w:rsidR="00623F21" w:rsidRP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 xml:space="preserve">O fornecedor deverá garantir toda a assistência técnica necessária durante o período da garantia. </w:t>
      </w:r>
    </w:p>
    <w:p w14:paraId="3E752C8B" w14:textId="23139DE3" w:rsidR="00623F21" w:rsidRDefault="00623F21" w:rsidP="00623F21">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Qualquer despesa com emplacamento dos veículos será responsabilidade da Contratada</w:t>
      </w:r>
      <w:r>
        <w:rPr>
          <w:rFonts w:ascii="Azo Sans Md" w:hAnsi="Azo Sans Md" w:cstheme="minorHAnsi"/>
          <w:lang w:val="pt-BR"/>
        </w:rPr>
        <w:t>.</w:t>
      </w:r>
    </w:p>
    <w:p w14:paraId="073BDB59" w14:textId="24E93B2E" w:rsidR="00623F21" w:rsidRDefault="00623F21" w:rsidP="00623F21">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CLÁUSULA DÉCIMA PRIMEIRA – </w:t>
      </w:r>
      <w:r w:rsidRPr="00623F21">
        <w:rPr>
          <w:rFonts w:ascii="Azo Sans Md" w:hAnsi="Azo Sans Md" w:cstheme="minorHAnsi"/>
          <w:sz w:val="22"/>
          <w:szCs w:val="22"/>
        </w:rPr>
        <w:t>DOS CRITÉRIOS DE SUSTENTABILIDADE AMBIENTAL</w:t>
      </w:r>
    </w:p>
    <w:p w14:paraId="22900B89" w14:textId="6D57A4AD" w:rsidR="00623F21" w:rsidRP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623F21">
        <w:rPr>
          <w:rFonts w:ascii="Azo Sans Md" w:hAnsi="Azo Sans Md" w:cstheme="minorHAnsi"/>
          <w:bCs/>
          <w:iCs/>
        </w:rPr>
        <w:t>A Contratada deverá atender, no que couber, o critério de sustentabilidade ambiental previstos na Instrução Normativa SLTI/MPOG nº. 01, de 19/01/2010.</w:t>
      </w:r>
    </w:p>
    <w:p w14:paraId="742EA88C" w14:textId="4212457B" w:rsidR="00A229E2" w:rsidRPr="00623F21" w:rsidRDefault="005F5E8D" w:rsidP="00623F21">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SEGUNDA</w:t>
      </w:r>
      <w:r w:rsidR="007270C7" w:rsidRPr="00623F21">
        <w:rPr>
          <w:rFonts w:ascii="Azo Sans Md" w:hAnsi="Azo Sans Md" w:cstheme="minorHAnsi"/>
          <w:sz w:val="22"/>
          <w:szCs w:val="22"/>
        </w:rPr>
        <w:t xml:space="preserve"> </w:t>
      </w:r>
      <w:r w:rsidR="001D32DF" w:rsidRPr="00623F21">
        <w:rPr>
          <w:rFonts w:ascii="Azo Sans Md" w:hAnsi="Azo Sans Md" w:cstheme="minorHAnsi"/>
          <w:sz w:val="22"/>
          <w:szCs w:val="22"/>
        </w:rPr>
        <w:t>– SANÇÕES ADMINISTRATIVAS</w:t>
      </w:r>
    </w:p>
    <w:p w14:paraId="0B630FC8" w14:textId="5C2D9F44" w:rsidR="00A229E2" w:rsidRPr="00C54DFB"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 </w:t>
      </w:r>
      <w:r w:rsidR="00623F21" w:rsidRPr="00623F21">
        <w:rPr>
          <w:rFonts w:ascii="Azo Sans Md" w:hAnsi="Azo Sans Md" w:cstheme="minorHAnsi"/>
          <w:bCs/>
          <w:iCs/>
          <w:lang w:val="pt-BR"/>
        </w:rPr>
        <w:t>O descumprimento, por parte da CONTRATADA, das obrigações assumidas no Presente Termo de Referência, ou o descumprimento dos preceitos legais pertinentes, ensejará a aplicação das sanções previstas na lei 8.666/93</w:t>
      </w:r>
      <w:r w:rsidR="00954199">
        <w:rPr>
          <w:rFonts w:ascii="Azo Sans Md" w:hAnsi="Azo Sans Md" w:cstheme="minorHAnsi"/>
          <w:bCs/>
          <w:iCs/>
          <w:lang w:val="pt-BR"/>
        </w:rPr>
        <w:t xml:space="preserve"> e da Lei 10.520/2002</w:t>
      </w:r>
      <w:r w:rsidR="009162EB" w:rsidRPr="00C54DFB">
        <w:rPr>
          <w:rFonts w:ascii="Azo Sans Md" w:hAnsi="Azo Sans Md" w:cstheme="minorHAnsi"/>
          <w:bCs/>
          <w:iCs/>
        </w:rPr>
        <w:t>.</w:t>
      </w:r>
    </w:p>
    <w:p w14:paraId="641B2321" w14:textId="6E173355" w:rsidR="009162EB" w:rsidRPr="00C54DFB"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009162EB" w:rsidRPr="00C54DFB">
        <w:rPr>
          <w:rFonts w:ascii="Azo Sans Md" w:hAnsi="Azo Sans Md" w:cstheme="minorHAnsi"/>
          <w:bCs/>
          <w:iCs/>
        </w:rPr>
        <w:t xml:space="preserve">Comete infração administrativa: </w:t>
      </w:r>
    </w:p>
    <w:p w14:paraId="48258AE4" w14:textId="5BE608D3" w:rsidR="00E27B1B" w:rsidRPr="00C54DFB" w:rsidRDefault="00623F21"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23F21">
        <w:rPr>
          <w:rFonts w:ascii="Azo Sans Md" w:hAnsi="Azo Sans Md" w:cstheme="minorHAnsi"/>
          <w:lang w:val="pt-BR"/>
        </w:rPr>
        <w:t>Não assinar o aceitar a Nota de Empenho, quando convocado dentro do prazo de validade da proposta</w:t>
      </w:r>
      <w:r w:rsidR="00E27B1B" w:rsidRPr="00C54DFB">
        <w:rPr>
          <w:rFonts w:ascii="Azo Sans Md" w:hAnsi="Azo Sans Md" w:cstheme="minorHAnsi"/>
          <w:lang w:val="pt-BR"/>
        </w:rPr>
        <w:t>;</w:t>
      </w:r>
    </w:p>
    <w:p w14:paraId="634E2026" w14:textId="10FDDA08"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Apresentar documentação falsa</w:t>
      </w:r>
      <w:r w:rsidR="00E27B1B" w:rsidRPr="00C54DFB">
        <w:rPr>
          <w:rFonts w:ascii="Azo Sans Md" w:hAnsi="Azo Sans Md" w:cstheme="minorHAnsi"/>
          <w:lang w:val="pt-BR"/>
        </w:rPr>
        <w:t>;</w:t>
      </w:r>
    </w:p>
    <w:p w14:paraId="47342B0B" w14:textId="6547E742"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Deixar de entregar os documentos exigidos no certame;</w:t>
      </w:r>
    </w:p>
    <w:p w14:paraId="37642BA6" w14:textId="416CC470"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Ensejar o retardamento da execução do objeto</w:t>
      </w:r>
      <w:r w:rsidR="00E27B1B" w:rsidRPr="00C54DFB">
        <w:rPr>
          <w:rFonts w:ascii="Azo Sans Md" w:hAnsi="Azo Sans Md" w:cstheme="minorHAnsi"/>
          <w:lang w:val="pt-BR"/>
        </w:rPr>
        <w:t>;</w:t>
      </w:r>
    </w:p>
    <w:p w14:paraId="18EB534D"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Não mantiver a proposta;</w:t>
      </w:r>
    </w:p>
    <w:p w14:paraId="16E77C3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Cometer fraude fiscal;</w:t>
      </w:r>
    </w:p>
    <w:p w14:paraId="4994987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Comportar-se de modo inidôneo;</w:t>
      </w:r>
    </w:p>
    <w:p w14:paraId="5EFA280B" w14:textId="18816CB2" w:rsidR="0089518A" w:rsidRPr="00C54DFB"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lang w:val="pt-BR"/>
        </w:rPr>
        <w:t xml:space="preserve"> </w:t>
      </w:r>
      <w:r w:rsidRPr="00623F21">
        <w:rPr>
          <w:rFonts w:ascii="Azo Sans Md" w:hAnsi="Azo Sans Md"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9162EB" w:rsidRPr="00C54DFB">
        <w:rPr>
          <w:rFonts w:ascii="Azo Sans Md" w:hAnsi="Azo Sans Md" w:cstheme="minorHAnsi"/>
          <w:bCs/>
          <w:iCs/>
          <w:lang w:val="pt-BR"/>
        </w:rPr>
        <w:t>.</w:t>
      </w:r>
    </w:p>
    <w:p w14:paraId="4F2F63DC" w14:textId="20A3D8E2" w:rsidR="0089518A" w:rsidRPr="00C54DFB"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  </w:t>
      </w:r>
      <w:r w:rsidR="00623F21" w:rsidRPr="00623F21">
        <w:rPr>
          <w:rFonts w:ascii="Azo Sans Md" w:hAnsi="Azo Sans Md" w:cstheme="minorHAnsi"/>
          <w:bCs/>
          <w:iCs/>
          <w:lang w:val="pt-BR"/>
        </w:rPr>
        <w:t>O licitante/adjudicatório que cometer quaisquer das infrações discriminadas no subitem anterior, ficará sujeito, sem prejuízo da responsabilidade civil e criminal, as seguintes sanções</w:t>
      </w:r>
      <w:r w:rsidR="009162EB" w:rsidRPr="00C54DFB">
        <w:rPr>
          <w:rFonts w:ascii="Azo Sans Md" w:hAnsi="Azo Sans Md" w:cstheme="minorHAnsi"/>
          <w:bCs/>
          <w:iCs/>
          <w:lang w:val="pt-BR"/>
        </w:rPr>
        <w:t>:</w:t>
      </w:r>
    </w:p>
    <w:p w14:paraId="6F2758F3" w14:textId="77777777" w:rsidR="00623F21" w:rsidRPr="00623F21" w:rsidRDefault="00623F21" w:rsidP="00623F21">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623F21">
        <w:rPr>
          <w:rFonts w:ascii="Azo Sans Md" w:hAnsi="Azo Sans Md" w:cstheme="minorHAnsi"/>
          <w:lang w:val="pt-BR"/>
        </w:rPr>
        <w:lastRenderedPageBreak/>
        <w:t>Multa de até 10% (dez por cento) sobre o valor estimado do(s) iten(s) prejudicado(s) pela conduta do licitante;</w:t>
      </w:r>
    </w:p>
    <w:p w14:paraId="7852B0D2" w14:textId="57BA8B27" w:rsidR="00623F21" w:rsidRDefault="00623F21" w:rsidP="00623F21">
      <w:pPr>
        <w:widowControl/>
        <w:numPr>
          <w:ilvl w:val="2"/>
          <w:numId w:val="27"/>
        </w:numPr>
        <w:autoSpaceDE/>
        <w:autoSpaceDN/>
        <w:spacing w:before="120" w:after="120" w:line="276" w:lineRule="auto"/>
        <w:ind w:left="0" w:firstLine="0"/>
        <w:jc w:val="both"/>
        <w:rPr>
          <w:rFonts w:ascii="Azo Sans Md" w:hAnsi="Azo Sans Md" w:cstheme="minorHAnsi"/>
          <w:lang w:val="pt-BR"/>
        </w:rPr>
      </w:pPr>
      <w:r>
        <w:rPr>
          <w:rFonts w:ascii="Azo Sans Md" w:hAnsi="Azo Sans Md" w:cstheme="minorHAnsi"/>
          <w:lang w:val="pt-BR"/>
        </w:rPr>
        <w:t>i</w:t>
      </w:r>
      <w:r w:rsidRPr="00623F21">
        <w:rPr>
          <w:rFonts w:ascii="Azo Sans Md" w:hAnsi="Azo Sans Md" w:cstheme="minorHAnsi"/>
          <w:lang w:val="pt-BR"/>
        </w:rPr>
        <w:t>mpedimento de licitar e de contratar com o Município e descredenciamento pelo prazo de até cinco anos;</w:t>
      </w:r>
    </w:p>
    <w:p w14:paraId="3E171459" w14:textId="0D1A2035" w:rsidR="00623F21" w:rsidRPr="00623F21" w:rsidRDefault="0089518A"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sidRPr="00C54DFB">
        <w:rPr>
          <w:rFonts w:ascii="Azo Sans Md" w:hAnsi="Azo Sans Md" w:cstheme="minorHAnsi"/>
          <w:lang w:val="pt-BR"/>
        </w:rPr>
        <w:t xml:space="preserve"> </w:t>
      </w:r>
      <w:bookmarkStart w:id="0" w:name="_Hlk124770172"/>
      <w:r w:rsidR="00954199" w:rsidRPr="00954199">
        <w:rPr>
          <w:rFonts w:ascii="Azo Sans Md" w:hAnsi="Azo Sans Md" w:cstheme="minorHAnsi"/>
          <w:lang w:val="pt-BR"/>
        </w:rPr>
        <w:t>As sanções de advertência e sanções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0"/>
      <w:r w:rsidR="00623F21" w:rsidRPr="00623F21">
        <w:rPr>
          <w:rFonts w:ascii="Azo Sans Md" w:hAnsi="Azo Sans Md" w:cstheme="minorHAnsi"/>
          <w:lang w:val="pt-BR"/>
        </w:rPr>
        <w:t>.</w:t>
      </w:r>
    </w:p>
    <w:p w14:paraId="167463FD" w14:textId="4161EC17" w:rsidR="00623F21" w:rsidRP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Pr>
          <w:rFonts w:ascii="Azo Sans Md" w:hAnsi="Azo Sans Md" w:cstheme="minorHAnsi"/>
          <w:lang w:val="pt-BR"/>
        </w:rPr>
        <w:t xml:space="preserve"> </w:t>
      </w:r>
      <w:r w:rsidRPr="00623F21">
        <w:rPr>
          <w:rFonts w:ascii="Azo Sans Md" w:hAnsi="Azo Sans Md" w:cstheme="minorHAnsi"/>
          <w:lang w:val="pt-BR"/>
        </w:rPr>
        <w:t>A aplicação de quaisquer das penalidades previstas realizar-se–á em processo administrativo que assegurará o contraditório e a ampla defesa ao licitante/adjudicatário, observando-se o procedimento previsto na Lei n.º 8.666/93, e subsidiariamente na lei n.º 9.784/99.</w:t>
      </w:r>
    </w:p>
    <w:p w14:paraId="06A1C82B" w14:textId="42F7F09A" w:rsidR="00623F21"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Pr>
          <w:rFonts w:ascii="Azo Sans Md" w:hAnsi="Azo Sans Md" w:cstheme="minorHAnsi"/>
          <w:lang w:val="pt-BR"/>
        </w:rPr>
        <w:t xml:space="preserve"> </w:t>
      </w:r>
      <w:r w:rsidRPr="00623F21">
        <w:rPr>
          <w:rFonts w:ascii="Azo Sans Md" w:hAnsi="Azo Sans Md" w:cstheme="minorHAnsi"/>
          <w:lang w:val="pt-BR"/>
        </w:rPr>
        <w:t>A autoridade competente, na aplicação das sanções, levará em consideração a gravidade da conduta do infrator, o caráter educativo da pena, bem como, o dano causado à administração, observado o princípio da proporcionalidade</w:t>
      </w:r>
      <w:r>
        <w:rPr>
          <w:rFonts w:ascii="Azo Sans Md" w:hAnsi="Azo Sans Md" w:cstheme="minorHAnsi"/>
          <w:lang w:val="pt-BR"/>
        </w:rPr>
        <w:t>.</w:t>
      </w:r>
    </w:p>
    <w:p w14:paraId="32EB3BB1" w14:textId="5DC66413"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TERCEIRA</w:t>
      </w:r>
      <w:r w:rsidR="001D32DF" w:rsidRPr="00C54DFB">
        <w:rPr>
          <w:rFonts w:ascii="Azo Sans Md" w:hAnsi="Azo Sans Md" w:cstheme="minorHAnsi"/>
          <w:sz w:val="22"/>
          <w:szCs w:val="22"/>
        </w:rPr>
        <w:t xml:space="preserve"> – RESCISÃO</w:t>
      </w:r>
    </w:p>
    <w:p w14:paraId="764354A3" w14:textId="77777777" w:rsidR="00623F21" w:rsidRPr="00623F21" w:rsidRDefault="00623F21" w:rsidP="00623F21">
      <w:pPr>
        <w:widowControl/>
        <w:numPr>
          <w:ilvl w:val="1"/>
          <w:numId w:val="27"/>
        </w:numPr>
        <w:autoSpaceDE/>
        <w:autoSpaceDN/>
        <w:spacing w:before="120" w:after="120"/>
        <w:ind w:left="0" w:firstLine="0"/>
        <w:jc w:val="both"/>
        <w:rPr>
          <w:rFonts w:ascii="Azo Sans Md" w:hAnsi="Azo Sans Md" w:cstheme="minorHAnsi"/>
        </w:rPr>
      </w:pPr>
      <w:r w:rsidRPr="00623F21">
        <w:rPr>
          <w:rFonts w:ascii="Azo Sans Md" w:hAnsi="Azo Sans Md" w:cstheme="minorHAnsi"/>
        </w:rPr>
        <w:t>O inadimplemento de cláusula estabelecida neste Termo de Referência, bem como na legislação vigente, por parte do fornecedor, assegurará a Secretaria Municipal de Saúde de Nova Friburgo o direito de rescindi-la, mediante notificação, com prova de recebimento.</w:t>
      </w:r>
    </w:p>
    <w:p w14:paraId="79855152" w14:textId="67715CDB" w:rsidR="00623F21" w:rsidRDefault="00623F21" w:rsidP="00623F21">
      <w:pPr>
        <w:widowControl/>
        <w:numPr>
          <w:ilvl w:val="1"/>
          <w:numId w:val="27"/>
        </w:numPr>
        <w:autoSpaceDE/>
        <w:autoSpaceDN/>
        <w:spacing w:before="120" w:after="120"/>
        <w:ind w:left="0" w:firstLine="0"/>
        <w:jc w:val="both"/>
        <w:rPr>
          <w:rFonts w:ascii="Azo Sans Md" w:hAnsi="Azo Sans Md" w:cstheme="minorHAnsi"/>
        </w:rPr>
      </w:pPr>
      <w:r w:rsidRPr="00623F21">
        <w:rPr>
          <w:rFonts w:ascii="Azo Sans Md" w:hAnsi="Azo Sans Md" w:cstheme="minorHAnsi"/>
        </w:rPr>
        <w:t>Além de outras hipóteses expressamente previstas no artigo 78 da Lei nº. 8.666/1993 constituem motivos para a rescisão da compra</w:t>
      </w:r>
      <w:r>
        <w:rPr>
          <w:rFonts w:ascii="Azo Sans Md" w:hAnsi="Azo Sans Md" w:cstheme="minorHAnsi"/>
        </w:rPr>
        <w:t>:</w:t>
      </w:r>
    </w:p>
    <w:p w14:paraId="26B2F4E3" w14:textId="77777777" w:rsidR="00623F21" w:rsidRPr="00623F21" w:rsidRDefault="00623F21" w:rsidP="00623F21">
      <w:pPr>
        <w:widowControl/>
        <w:numPr>
          <w:ilvl w:val="2"/>
          <w:numId w:val="27"/>
        </w:numPr>
        <w:autoSpaceDE/>
        <w:autoSpaceDN/>
        <w:spacing w:before="120" w:after="120"/>
        <w:ind w:left="0" w:firstLine="0"/>
        <w:jc w:val="both"/>
        <w:rPr>
          <w:rFonts w:ascii="Azo Sans Md" w:hAnsi="Azo Sans Md" w:cstheme="minorHAnsi"/>
        </w:rPr>
      </w:pPr>
      <w:r w:rsidRPr="00623F21">
        <w:rPr>
          <w:rFonts w:ascii="Azo Sans Md" w:hAnsi="Azo Sans Md" w:cstheme="minorHAnsi"/>
        </w:rPr>
        <w:t>Atraso injustificado na prestação dos serviços, bem como a sua paralisação sem justa causa e prévia comunicação a Secretaria Municipal de Saúde.</w:t>
      </w:r>
    </w:p>
    <w:p w14:paraId="4F4A527E" w14:textId="533DDCCF" w:rsidR="00623F21" w:rsidRDefault="00623F21" w:rsidP="00623F21">
      <w:pPr>
        <w:widowControl/>
        <w:numPr>
          <w:ilvl w:val="2"/>
          <w:numId w:val="27"/>
        </w:numPr>
        <w:autoSpaceDE/>
        <w:autoSpaceDN/>
        <w:spacing w:before="120" w:after="120"/>
        <w:ind w:left="0" w:firstLine="0"/>
        <w:jc w:val="both"/>
        <w:rPr>
          <w:rFonts w:ascii="Azo Sans Md" w:hAnsi="Azo Sans Md" w:cstheme="minorHAnsi"/>
        </w:rPr>
      </w:pPr>
      <w:r w:rsidRPr="00623F21">
        <w:rPr>
          <w:rFonts w:ascii="Azo Sans Md" w:hAnsi="Azo Sans Md" w:cstheme="minorHAnsi"/>
        </w:rPr>
        <w:t>O cometimento reiterado de falhas, comprovadas por meio de registro próprio efetuado pelo representante da Secretaria Municipal de Saúde</w:t>
      </w:r>
      <w:r>
        <w:rPr>
          <w:rFonts w:ascii="Azo Sans Md" w:hAnsi="Azo Sans Md" w:cstheme="minorHAnsi"/>
        </w:rPr>
        <w:t>.</w:t>
      </w:r>
    </w:p>
    <w:p w14:paraId="2BBD002B" w14:textId="65FFE501" w:rsidR="001D32DF" w:rsidRPr="00C54DFB" w:rsidRDefault="00623F21" w:rsidP="00CC666F">
      <w:pPr>
        <w:widowControl/>
        <w:numPr>
          <w:ilvl w:val="1"/>
          <w:numId w:val="27"/>
        </w:numPr>
        <w:autoSpaceDE/>
        <w:autoSpaceDN/>
        <w:spacing w:before="120" w:after="120"/>
        <w:ind w:left="0" w:firstLine="0"/>
        <w:jc w:val="both"/>
        <w:rPr>
          <w:rFonts w:ascii="Azo Sans Md" w:hAnsi="Azo Sans Md" w:cstheme="minorHAnsi"/>
        </w:rPr>
      </w:pPr>
      <w:r w:rsidRPr="00623F21">
        <w:rPr>
          <w:rFonts w:ascii="Azo Sans Md" w:hAnsi="Azo Sans Md"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001D32DF" w:rsidRPr="00C54DFB">
        <w:rPr>
          <w:rFonts w:ascii="Azo Sans Md" w:hAnsi="Azo Sans Md" w:cstheme="minorHAnsi"/>
        </w:rPr>
        <w:t>.</w:t>
      </w:r>
    </w:p>
    <w:p w14:paraId="0D5AF7F3" w14:textId="604BC067"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QUARTA</w:t>
      </w:r>
      <w:r w:rsidR="001D32DF" w:rsidRPr="00C54DFB">
        <w:rPr>
          <w:rFonts w:ascii="Azo Sans Md" w:hAnsi="Azo Sans Md" w:cstheme="minorHAnsi"/>
          <w:sz w:val="22"/>
          <w:szCs w:val="22"/>
        </w:rPr>
        <w:t xml:space="preserve"> – VEDAÇÕES </w:t>
      </w:r>
    </w:p>
    <w:p w14:paraId="6C1BCC3A" w14:textId="66275043"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É vedado à CONTRATADA interromper a execução dos serviços sob alegação de inadimplemento por parte da CONTRATANTE, salvo nos casos previstos em lei.</w:t>
      </w:r>
    </w:p>
    <w:p w14:paraId="044FCB60" w14:textId="00AB420D" w:rsidR="00010323" w:rsidRPr="00EC0B90" w:rsidRDefault="00EC0B90" w:rsidP="00EC0B90">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010323" w:rsidRPr="00EC0B90">
        <w:rPr>
          <w:rFonts w:ascii="Azo Sans Md" w:hAnsi="Azo Sans Md" w:cstheme="minorHAnsi"/>
          <w:sz w:val="22"/>
          <w:szCs w:val="22"/>
        </w:rPr>
        <w:t>CLÁUSULA DÉCIMA QU</w:t>
      </w:r>
      <w:r w:rsidR="00623F21" w:rsidRPr="00EC0B90">
        <w:rPr>
          <w:rFonts w:ascii="Azo Sans Md" w:hAnsi="Azo Sans Md" w:cstheme="minorHAnsi"/>
          <w:sz w:val="22"/>
          <w:szCs w:val="22"/>
        </w:rPr>
        <w:t>INTA</w:t>
      </w:r>
      <w:r w:rsidR="00010323" w:rsidRPr="00EC0B90">
        <w:rPr>
          <w:rFonts w:ascii="Azo Sans Md" w:hAnsi="Azo Sans Md" w:cstheme="minorHAnsi"/>
          <w:sz w:val="22"/>
          <w:szCs w:val="22"/>
        </w:rPr>
        <w:t xml:space="preserve"> – ALTERAÇÃO SUBJETIVA</w:t>
      </w:r>
    </w:p>
    <w:p w14:paraId="24A0FDA7" w14:textId="51326911" w:rsidR="007270C7" w:rsidRPr="00C54DFB" w:rsidRDefault="00623F21" w:rsidP="007270C7">
      <w:pPr>
        <w:widowControl/>
        <w:numPr>
          <w:ilvl w:val="1"/>
          <w:numId w:val="27"/>
        </w:numPr>
        <w:autoSpaceDE/>
        <w:autoSpaceDN/>
        <w:spacing w:before="120" w:after="120"/>
        <w:ind w:left="0" w:firstLine="0"/>
        <w:jc w:val="both"/>
        <w:rPr>
          <w:rFonts w:ascii="Azo Sans Md" w:hAnsi="Azo Sans Md" w:cstheme="minorHAnsi"/>
        </w:rPr>
      </w:pPr>
      <w:bookmarkStart w:id="1" w:name="_Hlk102642670"/>
      <w:r w:rsidRPr="00623F21">
        <w:rPr>
          <w:rFonts w:ascii="Azo Sans Md" w:hAnsi="Azo Sans Md" w:cstheme="minorHAnsi"/>
          <w:lang w:val="pt-BR"/>
        </w:rPr>
        <w:t xml:space="preserve">É admissível a fusão, cisão ou incorporação da Contratada com/em outra pessoa jurídica, desde que sejam observados por esta nova pessoa jurídica rodos os requisitos de habilitação exigidos, sejam mantidas as demais cláusulas e condições do presente </w:t>
      </w:r>
      <w:r w:rsidRPr="00623F21">
        <w:rPr>
          <w:rFonts w:ascii="Azo Sans Md" w:hAnsi="Azo Sans Md" w:cstheme="minorHAnsi"/>
          <w:lang w:val="pt-BR"/>
        </w:rPr>
        <w:lastRenderedPageBreak/>
        <w:t>Termo, não haja prejuízo à execução do objeto pactuado e haja a anuência expressa da Administração à continuidade do ato</w:t>
      </w:r>
      <w:r w:rsidR="007270C7" w:rsidRPr="00C54DFB">
        <w:rPr>
          <w:rFonts w:ascii="Azo Sans Md" w:hAnsi="Azo Sans Md" w:cstheme="minorHAnsi"/>
        </w:rPr>
        <w:t>.</w:t>
      </w:r>
    </w:p>
    <w:p w14:paraId="49EC4A23" w14:textId="563FCD25"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w:t>
      </w:r>
      <w:r w:rsidR="00623F21" w:rsidRPr="00EC0B90">
        <w:rPr>
          <w:rFonts w:ascii="Azo Sans Md" w:hAnsi="Azo Sans Md" w:cstheme="minorHAnsi"/>
          <w:sz w:val="22"/>
          <w:szCs w:val="22"/>
        </w:rPr>
        <w:t xml:space="preserve"> SEX</w:t>
      </w:r>
      <w:r w:rsidR="00837319" w:rsidRPr="00EC0B90">
        <w:rPr>
          <w:rFonts w:ascii="Azo Sans Md" w:hAnsi="Azo Sans Md" w:cstheme="minorHAnsi"/>
          <w:sz w:val="22"/>
          <w:szCs w:val="22"/>
        </w:rPr>
        <w:t>TA - MEDIDAS ACAUTELADORAS</w:t>
      </w:r>
    </w:p>
    <w:p w14:paraId="360CE7CF" w14:textId="2BD96272" w:rsidR="00837319" w:rsidRPr="00C54DFB" w:rsidRDefault="00623F21"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623F21">
        <w:rPr>
          <w:rFonts w:ascii="Azo Sans Md" w:hAnsi="Azo Sans Md"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54DFB">
        <w:rPr>
          <w:rFonts w:ascii="Azo Sans Md" w:hAnsi="Azo Sans Md" w:cstheme="minorHAnsi"/>
        </w:rPr>
        <w:t>.</w:t>
      </w:r>
    </w:p>
    <w:p w14:paraId="2AA8FD78" w14:textId="0840C07F"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 S</w:t>
      </w:r>
      <w:r w:rsidR="00623F21" w:rsidRPr="00EC0B90">
        <w:rPr>
          <w:rFonts w:ascii="Azo Sans Md" w:hAnsi="Azo Sans Md" w:cstheme="minorHAnsi"/>
          <w:sz w:val="22"/>
          <w:szCs w:val="22"/>
        </w:rPr>
        <w:t>ÉTIMA</w:t>
      </w:r>
      <w:r w:rsidR="00837319" w:rsidRPr="00EC0B90">
        <w:rPr>
          <w:rFonts w:ascii="Azo Sans Md" w:hAnsi="Azo Sans Md" w:cstheme="minorHAnsi"/>
          <w:sz w:val="22"/>
          <w:szCs w:val="22"/>
        </w:rPr>
        <w:t xml:space="preserve"> –  SUBCONTRATAÇÃO</w:t>
      </w:r>
    </w:p>
    <w:p w14:paraId="564766C7" w14:textId="044E5B1A" w:rsidR="00837319" w:rsidRPr="00C54DFB" w:rsidRDefault="00837319" w:rsidP="00837319">
      <w:pPr>
        <w:widowControl/>
        <w:numPr>
          <w:ilvl w:val="1"/>
          <w:numId w:val="27"/>
        </w:numPr>
        <w:autoSpaceDE/>
        <w:autoSpaceDN/>
        <w:spacing w:before="120" w:after="120"/>
        <w:ind w:left="425"/>
        <w:jc w:val="both"/>
        <w:rPr>
          <w:rFonts w:ascii="Azo Sans Md" w:hAnsi="Azo Sans Md" w:cstheme="minorHAnsi"/>
        </w:rPr>
      </w:pPr>
      <w:r w:rsidRPr="00C54DFB">
        <w:rPr>
          <w:rFonts w:ascii="Azo Sans Md" w:hAnsi="Azo Sans Md" w:cstheme="minorHAnsi"/>
          <w:lang w:val="pt-BR"/>
        </w:rPr>
        <w:t>Não será admitida a subcontratação do objeto.</w:t>
      </w:r>
    </w:p>
    <w:p w14:paraId="7E3E88D4" w14:textId="4F59925B"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2" w:name="_Hlk102642787"/>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OITAVA</w:t>
      </w:r>
      <w:r w:rsidR="001D32DF" w:rsidRPr="00C54DFB">
        <w:rPr>
          <w:rFonts w:ascii="Azo Sans Md" w:hAnsi="Azo Sans Md" w:cstheme="minorHAnsi"/>
          <w:sz w:val="22"/>
          <w:szCs w:val="22"/>
        </w:rPr>
        <w:t xml:space="preserve"> </w:t>
      </w:r>
      <w:bookmarkEnd w:id="2"/>
      <w:r w:rsidR="001D32DF" w:rsidRPr="00C54DFB">
        <w:rPr>
          <w:rFonts w:ascii="Azo Sans Md" w:hAnsi="Azo Sans Md" w:cstheme="minorHAnsi"/>
          <w:sz w:val="22"/>
          <w:szCs w:val="22"/>
        </w:rPr>
        <w:t>– ALTERAÇÕES</w:t>
      </w:r>
    </w:p>
    <w:bookmarkEnd w:id="1"/>
    <w:p w14:paraId="4A2117CD"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Eventuais alterações contratuais reger-se-ão pela disciplina do art. 65 da Lei nº 8.666, de 1993.</w:t>
      </w:r>
    </w:p>
    <w:p w14:paraId="729AF0D5"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384E22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NONA</w:t>
      </w:r>
      <w:r w:rsidR="001D32DF" w:rsidRPr="00C54DFB">
        <w:rPr>
          <w:rFonts w:ascii="Azo Sans Md" w:hAnsi="Azo Sans Md" w:cstheme="minorHAnsi"/>
          <w:sz w:val="22"/>
          <w:szCs w:val="22"/>
        </w:rPr>
        <w:t xml:space="preserve"> - DOS CASOS OMISSOS.</w:t>
      </w:r>
    </w:p>
    <w:p w14:paraId="3B35482C" w14:textId="6DC9F3C7" w:rsidR="001D32DF" w:rsidRPr="00C54DFB" w:rsidRDefault="001D32DF"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3" w:name="_Hlk102642866"/>
      <w:r w:rsidR="001D32DF" w:rsidRPr="00C54DFB">
        <w:rPr>
          <w:rFonts w:ascii="Azo Sans Md" w:hAnsi="Azo Sans Md" w:cstheme="minorHAnsi"/>
          <w:sz w:val="22"/>
          <w:szCs w:val="22"/>
        </w:rPr>
        <w:t xml:space="preserve">CLÁUSULA </w:t>
      </w:r>
      <w:r w:rsidR="00623F21">
        <w:rPr>
          <w:rFonts w:ascii="Azo Sans Md" w:hAnsi="Azo Sans Md" w:cstheme="minorHAnsi"/>
          <w:sz w:val="22"/>
          <w:szCs w:val="22"/>
        </w:rPr>
        <w:t>VIGÉSIMA</w:t>
      </w:r>
      <w:r w:rsidR="001D32DF" w:rsidRPr="00C54DFB">
        <w:rPr>
          <w:rFonts w:ascii="Azo Sans Md" w:hAnsi="Azo Sans Md" w:cstheme="minorHAnsi"/>
          <w:sz w:val="22"/>
          <w:szCs w:val="22"/>
        </w:rPr>
        <w:t xml:space="preserve"> – PUBLICAÇÃO</w:t>
      </w:r>
      <w:bookmarkEnd w:id="3"/>
    </w:p>
    <w:p w14:paraId="5CFD7C79"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Incumbirá à CONTRATANTE providenciar a publicação deste instrumento, por extrato, no Diário Oficial da União, no prazo previsto na Lei nº 8.666, de 1993.</w:t>
      </w:r>
    </w:p>
    <w:p w14:paraId="06D1B681" w14:textId="25107138"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w:t>
      </w:r>
      <w:r w:rsidR="00837319" w:rsidRPr="00C54DFB">
        <w:rPr>
          <w:rFonts w:ascii="Azo Sans Md" w:hAnsi="Azo Sans Md" w:cstheme="minorHAnsi"/>
          <w:sz w:val="22"/>
          <w:szCs w:val="22"/>
        </w:rPr>
        <w:t>VIGÉSIMA</w:t>
      </w:r>
      <w:r w:rsidR="00623F21">
        <w:rPr>
          <w:rFonts w:ascii="Azo Sans Md" w:hAnsi="Azo Sans Md" w:cstheme="minorHAnsi"/>
          <w:sz w:val="22"/>
          <w:szCs w:val="22"/>
        </w:rPr>
        <w:t xml:space="preserve"> PRIMEIRA</w:t>
      </w:r>
      <w:r w:rsidR="001D32DF" w:rsidRPr="00C54DFB">
        <w:rPr>
          <w:rFonts w:ascii="Azo Sans Md" w:hAnsi="Azo Sans Md" w:cstheme="minorHAnsi"/>
          <w:sz w:val="22"/>
          <w:szCs w:val="22"/>
        </w:rPr>
        <w:t xml:space="preserve"> – FORO</w:t>
      </w:r>
    </w:p>
    <w:p w14:paraId="3B80006D" w14:textId="5E1C6D89"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É eleito o Foro da </w:t>
      </w:r>
      <w:r w:rsidR="007168B3" w:rsidRPr="00C54DFB">
        <w:rPr>
          <w:rFonts w:ascii="Azo Sans Md" w:hAnsi="Azo Sans Md" w:cstheme="minorHAnsi"/>
        </w:rPr>
        <w:t>comarca de Nova Friburgo/RJ</w:t>
      </w:r>
      <w:r w:rsidRPr="00C54DFB">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Para firmeza e validade do pactuado, o presente Termo de Contrato foi lavrado em </w:t>
      </w:r>
      <w:r w:rsidR="00466BF6" w:rsidRPr="00C54DFB">
        <w:rPr>
          <w:rFonts w:ascii="Azo Sans Md" w:hAnsi="Azo Sans Md" w:cstheme="minorHAnsi"/>
        </w:rPr>
        <w:t>03</w:t>
      </w:r>
      <w:r w:rsidRPr="00C54DFB">
        <w:rPr>
          <w:rFonts w:ascii="Azo Sans Md" w:hAnsi="Azo Sans Md" w:cstheme="minorHAnsi"/>
        </w:rPr>
        <w:t xml:space="preserve"> (</w:t>
      </w:r>
      <w:r w:rsidR="00466BF6" w:rsidRPr="00C54DFB">
        <w:rPr>
          <w:rFonts w:ascii="Azo Sans Md" w:hAnsi="Azo Sans Md" w:cstheme="minorHAnsi"/>
        </w:rPr>
        <w:t>três</w:t>
      </w:r>
      <w:r w:rsidRPr="00C54DFB">
        <w:rPr>
          <w:rFonts w:ascii="Azo Sans Md" w:hAnsi="Azo Sans Md" w:cstheme="minorHAnsi"/>
        </w:rPr>
        <w:t xml:space="preserve">) vias de igual teor, que, depois de lido e achado em ordem, vai assinado pelos contraentes. </w:t>
      </w:r>
    </w:p>
    <w:p w14:paraId="46D17E9A" w14:textId="77777777" w:rsidR="00A75B6C" w:rsidRPr="00C54DFB" w:rsidRDefault="00A75B6C" w:rsidP="00A75B6C">
      <w:pPr>
        <w:widowControl/>
        <w:autoSpaceDE/>
        <w:autoSpaceDN/>
        <w:spacing w:before="120" w:after="120"/>
        <w:jc w:val="both"/>
        <w:rPr>
          <w:rFonts w:ascii="Azo Sans Md" w:hAnsi="Azo Sans Md" w:cstheme="minorHAnsi"/>
        </w:rPr>
      </w:pPr>
    </w:p>
    <w:p w14:paraId="706E54F0" w14:textId="77777777" w:rsidR="000F2826" w:rsidRPr="00C54DFB" w:rsidRDefault="000F2826" w:rsidP="001D32DF">
      <w:pPr>
        <w:spacing w:before="120" w:after="120" w:line="276" w:lineRule="auto"/>
        <w:jc w:val="both"/>
        <w:rPr>
          <w:rFonts w:ascii="Azo Sans Md" w:hAnsi="Azo Sans Md" w:cstheme="minorHAnsi"/>
        </w:rPr>
      </w:pPr>
    </w:p>
    <w:p w14:paraId="01908919" w14:textId="53BD74CC" w:rsidR="001D32DF" w:rsidRPr="00C54DFB" w:rsidRDefault="001D32DF" w:rsidP="001D32DF">
      <w:pPr>
        <w:spacing w:after="120" w:line="360" w:lineRule="auto"/>
        <w:ind w:right="-15"/>
        <w:jc w:val="both"/>
        <w:rPr>
          <w:rFonts w:ascii="Azo Sans Md" w:hAnsi="Azo Sans Md" w:cstheme="minorHAnsi"/>
        </w:rPr>
      </w:pPr>
      <w:r w:rsidRPr="00C54DFB">
        <w:rPr>
          <w:rFonts w:ascii="Azo Sans Md" w:hAnsi="Azo Sans Md" w:cstheme="minorHAnsi"/>
        </w:rPr>
        <w:lastRenderedPageBreak/>
        <w:t>...........................................,  .......... de.......................................... de 20.....</w:t>
      </w:r>
    </w:p>
    <w:p w14:paraId="26368875" w14:textId="6DF2A638" w:rsidR="000F2826" w:rsidRPr="00C54DFB" w:rsidRDefault="000F2826" w:rsidP="001D32DF">
      <w:pPr>
        <w:spacing w:after="120" w:line="360" w:lineRule="auto"/>
        <w:ind w:right="-15"/>
        <w:jc w:val="both"/>
        <w:rPr>
          <w:rFonts w:ascii="Azo Sans Md" w:hAnsi="Azo Sans Md" w:cstheme="minorHAnsi"/>
        </w:rPr>
      </w:pPr>
    </w:p>
    <w:p w14:paraId="0474FF7C" w14:textId="77777777"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_________________________</w:t>
      </w:r>
    </w:p>
    <w:p w14:paraId="1779E7D1" w14:textId="151DBBE2"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Responsável legal da CONTRATANTE</w:t>
      </w:r>
    </w:p>
    <w:p w14:paraId="30BD9C9A" w14:textId="752D8F11" w:rsidR="000F2826" w:rsidRPr="00C54DFB" w:rsidRDefault="000F2826" w:rsidP="001D32DF">
      <w:pPr>
        <w:spacing w:after="120"/>
        <w:jc w:val="center"/>
        <w:rPr>
          <w:rFonts w:ascii="Azo Sans Md" w:hAnsi="Azo Sans Md" w:cstheme="minorHAnsi"/>
          <w:bCs/>
        </w:rPr>
      </w:pPr>
    </w:p>
    <w:p w14:paraId="6FD6782F" w14:textId="704D3C8D" w:rsidR="000F2826" w:rsidRPr="00C54DFB" w:rsidRDefault="000F2826" w:rsidP="001D32DF">
      <w:pPr>
        <w:spacing w:after="120"/>
        <w:jc w:val="center"/>
        <w:rPr>
          <w:rFonts w:ascii="Azo Sans Md" w:hAnsi="Azo Sans Md" w:cstheme="minorHAnsi"/>
          <w:bCs/>
        </w:rPr>
      </w:pPr>
    </w:p>
    <w:p w14:paraId="5E18F1B2" w14:textId="77777777" w:rsidR="00A75B6C" w:rsidRPr="00C54DFB" w:rsidRDefault="00A75B6C" w:rsidP="001D32DF">
      <w:pPr>
        <w:spacing w:after="120"/>
        <w:jc w:val="center"/>
        <w:rPr>
          <w:rFonts w:ascii="Azo Sans Md" w:hAnsi="Azo Sans Md" w:cstheme="minorHAnsi"/>
          <w:bCs/>
        </w:rPr>
      </w:pPr>
    </w:p>
    <w:p w14:paraId="3ABEFBC1" w14:textId="77777777"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_________________________</w:t>
      </w:r>
    </w:p>
    <w:p w14:paraId="4BCCED7F" w14:textId="50A1A25A"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Responsável legal da CONTRATADA</w:t>
      </w:r>
    </w:p>
    <w:p w14:paraId="71B10439" w14:textId="77777777" w:rsidR="00A75B6C" w:rsidRPr="00C54DFB" w:rsidRDefault="00A75B6C" w:rsidP="001F44F7">
      <w:pPr>
        <w:spacing w:after="120"/>
        <w:jc w:val="both"/>
        <w:rPr>
          <w:rFonts w:ascii="Azo Sans Md" w:hAnsi="Azo Sans Md" w:cstheme="minorHAnsi"/>
        </w:rPr>
      </w:pPr>
    </w:p>
    <w:p w14:paraId="102AB38A" w14:textId="77777777" w:rsidR="00A75B6C" w:rsidRPr="00C54DFB" w:rsidRDefault="00A75B6C" w:rsidP="001F44F7">
      <w:pPr>
        <w:spacing w:after="120"/>
        <w:jc w:val="both"/>
        <w:rPr>
          <w:rFonts w:ascii="Azo Sans Md" w:hAnsi="Azo Sans Md" w:cstheme="minorHAnsi"/>
        </w:rPr>
      </w:pPr>
    </w:p>
    <w:p w14:paraId="5D57D0AF" w14:textId="2EFBE270" w:rsidR="001F44F7" w:rsidRPr="00C54DFB" w:rsidRDefault="001F44F7" w:rsidP="001F44F7">
      <w:pPr>
        <w:spacing w:after="120"/>
        <w:jc w:val="both"/>
        <w:rPr>
          <w:rFonts w:ascii="Azo Sans Md" w:hAnsi="Azo Sans Md" w:cstheme="minorHAnsi"/>
        </w:rPr>
      </w:pPr>
      <w:r w:rsidRPr="00C54DFB">
        <w:rPr>
          <w:rFonts w:ascii="Azo Sans Md" w:hAnsi="Azo Sans Md" w:cstheme="minorHAnsi"/>
        </w:rPr>
        <w:t>TESTEMUNHAS:</w:t>
      </w:r>
    </w:p>
    <w:p w14:paraId="4276C61F" w14:textId="31F8F4D3" w:rsidR="007F7B13" w:rsidRPr="00C54DFB" w:rsidRDefault="007F7B13" w:rsidP="003C15BE">
      <w:pPr>
        <w:spacing w:after="120"/>
        <w:jc w:val="both"/>
        <w:rPr>
          <w:rFonts w:ascii="Azo Sans Md" w:hAnsi="Azo Sans Md" w:cstheme="minorHAnsi"/>
          <w:lang w:val="pt-BR"/>
        </w:rPr>
      </w:pPr>
    </w:p>
    <w:sectPr w:rsidR="007F7B13" w:rsidRPr="00C54DFB"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4B7F" w14:textId="77777777" w:rsidR="004A1537" w:rsidRDefault="004A1537">
      <w:r>
        <w:separator/>
      </w:r>
    </w:p>
  </w:endnote>
  <w:endnote w:type="continuationSeparator" w:id="0">
    <w:p w14:paraId="2A00E641" w14:textId="77777777" w:rsidR="004A1537" w:rsidRDefault="004A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Times New Roman"/>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6F15C2F4"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B27105" w:rsidRPr="00187C1B">
        <w:rPr>
          <w:rStyle w:val="Hyperlink"/>
          <w:rFonts w:ascii="Azo Sans Md" w:hAnsi="Azo Sans Md"/>
          <w:b/>
          <w:bCs/>
          <w:sz w:val="18"/>
          <w:szCs w:val="18"/>
        </w:rPr>
        <w:t>pregaoeletronico.friburgo@gmail.com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86F6B" w14:textId="77777777" w:rsidR="004A1537" w:rsidRDefault="004A1537">
      <w:r>
        <w:separator/>
      </w:r>
    </w:p>
  </w:footnote>
  <w:footnote w:type="continuationSeparator" w:id="0">
    <w:p w14:paraId="4DE2B3E4" w14:textId="77777777" w:rsidR="004A1537" w:rsidRDefault="004A1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846EA6B" w:rsidR="009F2F85" w:rsidRDefault="00043FA7" w:rsidP="00043FA7">
    <w:pPr>
      <w:pStyle w:val="Cabealho"/>
    </w:pPr>
    <w:r>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1D7CF701" w:rsidR="00043FA7" w:rsidRDefault="00C54DFB" w:rsidP="00043FA7">
    <w:pPr>
      <w:pStyle w:val="Cabealho"/>
    </w:pPr>
    <w:r>
      <w:rPr>
        <w:noProof/>
      </w:rPr>
      <mc:AlternateContent>
        <mc:Choice Requires="wps">
          <w:drawing>
            <wp:anchor distT="0" distB="0" distL="0" distR="0" simplePos="0" relativeHeight="251659264" behindDoc="1" locked="0" layoutInCell="1" allowOverlap="1" wp14:anchorId="1023FA7D" wp14:editId="4A7CCBFA">
              <wp:simplePos x="0" y="0"/>
              <wp:positionH relativeFrom="column">
                <wp:posOffset>3909695</wp:posOffset>
              </wp:positionH>
              <wp:positionV relativeFrom="paragraph">
                <wp:posOffset>22284</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273D8D47" w:rsidR="00043FA7" w:rsidRDefault="00043FA7" w:rsidP="00043FA7">
                          <w:pPr>
                            <w:pStyle w:val="SemEspaamento"/>
                            <w:rPr>
                              <w:rFonts w:cs="Calibri"/>
                              <w:sz w:val="20"/>
                              <w:szCs w:val="20"/>
                            </w:rPr>
                          </w:pPr>
                          <w:r>
                            <w:rPr>
                              <w:rFonts w:cs="Calibri"/>
                              <w:sz w:val="20"/>
                              <w:szCs w:val="20"/>
                            </w:rPr>
                            <w:t xml:space="preserve">PROCESSO Nº: </w:t>
                          </w:r>
                          <w:r w:rsidR="00C54DFB">
                            <w:rPr>
                              <w:rFonts w:cs="Calibri"/>
                              <w:sz w:val="20"/>
                              <w:szCs w:val="20"/>
                            </w:rPr>
                            <w:t>30.153/2021</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7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" strokeweight=".26mm">
              <v:stroke joinstyle="round"/>
              <v:path arrowok="t"/>
              <v:textbox>
                <w:txbxContent>
                  <w:p w14:paraId="6F346666" w14:textId="273D8D47" w:rsidR="00043FA7" w:rsidRDefault="00043FA7" w:rsidP="00043FA7">
                    <w:pPr>
                      <w:pStyle w:val="SemEspaamento"/>
                      <w:rPr>
                        <w:rFonts w:cs="Calibri"/>
                        <w:sz w:val="20"/>
                        <w:szCs w:val="20"/>
                      </w:rPr>
                    </w:pPr>
                    <w:r>
                      <w:rPr>
                        <w:rFonts w:cs="Calibri"/>
                        <w:sz w:val="20"/>
                        <w:szCs w:val="20"/>
                      </w:rPr>
                      <w:t xml:space="preserve">PROCESSO Nº: </w:t>
                    </w:r>
                    <w:r w:rsidR="00C54DFB">
                      <w:rPr>
                        <w:rFonts w:cs="Calibri"/>
                        <w:sz w:val="20"/>
                        <w:szCs w:val="20"/>
                      </w:rPr>
                      <w:t>30.153/2021</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p>
  <w:p w14:paraId="514B5829" w14:textId="2640C2C6"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7531B"/>
    <w:rsid w:val="00092735"/>
    <w:rsid w:val="00097D7B"/>
    <w:rsid w:val="000B23ED"/>
    <w:rsid w:val="000D6176"/>
    <w:rsid w:val="000E4CF2"/>
    <w:rsid w:val="000E6000"/>
    <w:rsid w:val="000E6DAE"/>
    <w:rsid w:val="000F0F17"/>
    <w:rsid w:val="000F2826"/>
    <w:rsid w:val="00100FEB"/>
    <w:rsid w:val="0010179C"/>
    <w:rsid w:val="00102A53"/>
    <w:rsid w:val="001079D7"/>
    <w:rsid w:val="001272CC"/>
    <w:rsid w:val="00130DCF"/>
    <w:rsid w:val="00165D70"/>
    <w:rsid w:val="00185DBF"/>
    <w:rsid w:val="00187C1B"/>
    <w:rsid w:val="00193060"/>
    <w:rsid w:val="001A0D41"/>
    <w:rsid w:val="001B5037"/>
    <w:rsid w:val="001D1890"/>
    <w:rsid w:val="001D32DF"/>
    <w:rsid w:val="001D4AC3"/>
    <w:rsid w:val="001E0962"/>
    <w:rsid w:val="001E3568"/>
    <w:rsid w:val="001F44F7"/>
    <w:rsid w:val="00204C8A"/>
    <w:rsid w:val="00227DC7"/>
    <w:rsid w:val="00243E36"/>
    <w:rsid w:val="002556A7"/>
    <w:rsid w:val="002573CE"/>
    <w:rsid w:val="00257889"/>
    <w:rsid w:val="002663BD"/>
    <w:rsid w:val="00276B5D"/>
    <w:rsid w:val="0028199E"/>
    <w:rsid w:val="0028504B"/>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61F93"/>
    <w:rsid w:val="00466BF6"/>
    <w:rsid w:val="0047582C"/>
    <w:rsid w:val="0048007A"/>
    <w:rsid w:val="004959AC"/>
    <w:rsid w:val="004A09DC"/>
    <w:rsid w:val="004A1537"/>
    <w:rsid w:val="004B61AB"/>
    <w:rsid w:val="004D3E0A"/>
    <w:rsid w:val="004E079B"/>
    <w:rsid w:val="004E221E"/>
    <w:rsid w:val="005041CA"/>
    <w:rsid w:val="005241B8"/>
    <w:rsid w:val="005258A4"/>
    <w:rsid w:val="005466C3"/>
    <w:rsid w:val="00546D34"/>
    <w:rsid w:val="00563586"/>
    <w:rsid w:val="005C402B"/>
    <w:rsid w:val="005D7CC0"/>
    <w:rsid w:val="005E2922"/>
    <w:rsid w:val="005E753D"/>
    <w:rsid w:val="005F5E8D"/>
    <w:rsid w:val="005F6177"/>
    <w:rsid w:val="00604469"/>
    <w:rsid w:val="00617943"/>
    <w:rsid w:val="00617E05"/>
    <w:rsid w:val="00620E2E"/>
    <w:rsid w:val="00623F21"/>
    <w:rsid w:val="0062482D"/>
    <w:rsid w:val="006306EF"/>
    <w:rsid w:val="00637E49"/>
    <w:rsid w:val="00641674"/>
    <w:rsid w:val="00645026"/>
    <w:rsid w:val="006709DA"/>
    <w:rsid w:val="0067457F"/>
    <w:rsid w:val="00691421"/>
    <w:rsid w:val="006B62AB"/>
    <w:rsid w:val="006D6562"/>
    <w:rsid w:val="006E5958"/>
    <w:rsid w:val="007168B3"/>
    <w:rsid w:val="007270C7"/>
    <w:rsid w:val="00735ADD"/>
    <w:rsid w:val="007476E1"/>
    <w:rsid w:val="0075018C"/>
    <w:rsid w:val="007506FB"/>
    <w:rsid w:val="00763341"/>
    <w:rsid w:val="00773AA0"/>
    <w:rsid w:val="007767C7"/>
    <w:rsid w:val="00785D66"/>
    <w:rsid w:val="0079421E"/>
    <w:rsid w:val="007F7B13"/>
    <w:rsid w:val="00814BB1"/>
    <w:rsid w:val="008311C9"/>
    <w:rsid w:val="00831574"/>
    <w:rsid w:val="00837319"/>
    <w:rsid w:val="008375B8"/>
    <w:rsid w:val="00845367"/>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162EB"/>
    <w:rsid w:val="009213D5"/>
    <w:rsid w:val="00954199"/>
    <w:rsid w:val="009553C6"/>
    <w:rsid w:val="00971993"/>
    <w:rsid w:val="00974672"/>
    <w:rsid w:val="00974A4B"/>
    <w:rsid w:val="00975829"/>
    <w:rsid w:val="009877CB"/>
    <w:rsid w:val="009A16F5"/>
    <w:rsid w:val="009F2F85"/>
    <w:rsid w:val="00A06D2F"/>
    <w:rsid w:val="00A111BA"/>
    <w:rsid w:val="00A14FF7"/>
    <w:rsid w:val="00A229E2"/>
    <w:rsid w:val="00A327A0"/>
    <w:rsid w:val="00A74974"/>
    <w:rsid w:val="00A75B6C"/>
    <w:rsid w:val="00A87002"/>
    <w:rsid w:val="00A92914"/>
    <w:rsid w:val="00A96E16"/>
    <w:rsid w:val="00AC69AD"/>
    <w:rsid w:val="00AD022C"/>
    <w:rsid w:val="00AE7153"/>
    <w:rsid w:val="00AF4EE0"/>
    <w:rsid w:val="00AF5DD4"/>
    <w:rsid w:val="00AF6B88"/>
    <w:rsid w:val="00B02294"/>
    <w:rsid w:val="00B03288"/>
    <w:rsid w:val="00B061E6"/>
    <w:rsid w:val="00B12062"/>
    <w:rsid w:val="00B13DC2"/>
    <w:rsid w:val="00B25D0B"/>
    <w:rsid w:val="00B26F60"/>
    <w:rsid w:val="00B27105"/>
    <w:rsid w:val="00B30CA0"/>
    <w:rsid w:val="00B676BB"/>
    <w:rsid w:val="00B721DC"/>
    <w:rsid w:val="00B92016"/>
    <w:rsid w:val="00B923BE"/>
    <w:rsid w:val="00BA1327"/>
    <w:rsid w:val="00BA2AC6"/>
    <w:rsid w:val="00BA68EF"/>
    <w:rsid w:val="00BB36D3"/>
    <w:rsid w:val="00BB3B8F"/>
    <w:rsid w:val="00BB527C"/>
    <w:rsid w:val="00BB61D2"/>
    <w:rsid w:val="00BE3C4E"/>
    <w:rsid w:val="00BE3CE6"/>
    <w:rsid w:val="00BF3141"/>
    <w:rsid w:val="00C12366"/>
    <w:rsid w:val="00C54DFB"/>
    <w:rsid w:val="00C55376"/>
    <w:rsid w:val="00C55896"/>
    <w:rsid w:val="00C74C9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49B9"/>
    <w:rsid w:val="00D2776D"/>
    <w:rsid w:val="00D27AFB"/>
    <w:rsid w:val="00D7299B"/>
    <w:rsid w:val="00D73E45"/>
    <w:rsid w:val="00D9158F"/>
    <w:rsid w:val="00DA0D02"/>
    <w:rsid w:val="00DB6EA1"/>
    <w:rsid w:val="00DD641A"/>
    <w:rsid w:val="00E12775"/>
    <w:rsid w:val="00E151D6"/>
    <w:rsid w:val="00E26E61"/>
    <w:rsid w:val="00E27B1B"/>
    <w:rsid w:val="00E30BFB"/>
    <w:rsid w:val="00E40A97"/>
    <w:rsid w:val="00E4547A"/>
    <w:rsid w:val="00E73173"/>
    <w:rsid w:val="00E77501"/>
    <w:rsid w:val="00E87FEF"/>
    <w:rsid w:val="00EB35BD"/>
    <w:rsid w:val="00EC0B90"/>
    <w:rsid w:val="00EC7959"/>
    <w:rsid w:val="00EE2035"/>
    <w:rsid w:val="00EF6AA9"/>
    <w:rsid w:val="00F30FF9"/>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3060</Words>
  <Characters>16527</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171</cp:revision>
  <cp:lastPrinted>2023-03-03T19:36:00Z</cp:lastPrinted>
  <dcterms:created xsi:type="dcterms:W3CDTF">2021-07-06T19:42:00Z</dcterms:created>
  <dcterms:modified xsi:type="dcterms:W3CDTF">2023-03-03T19:36:00Z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